
<file path=[Content_Types].xml><?xml version="1.0" encoding="utf-8"?>
<Types xmlns="http://schemas.openxmlformats.org/package/2006/content-types">
  <Override PartName="/_rels/.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media/image13.png" ContentType="image/png"/>
  <Override PartName="/word/media/image12.png" ContentType="image/png"/>
  <Override PartName="/word/media/image10.png" ContentType="image/png"/>
  <Override PartName="/word/media/image8.jpeg" ContentType="image/jpeg"/>
  <Override PartName="/word/media/image5.jpeg" ContentType="image/jpeg"/>
  <Override PartName="/word/media/image7.png" ContentType="image/png"/>
  <Override PartName="/word/media/image4.png" ContentType="image/png"/>
  <Override PartName="/word/media/image9.jpeg" ContentType="image/jpeg"/>
  <Override PartName="/word/media/image3.png" ContentType="image/png"/>
  <Override PartName="/word/media/image6.png" ContentType="image/png"/>
  <Override PartName="/word/media/image2.jpeg" ContentType="image/jpeg"/>
  <Override PartName="/word/media/image11.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drawing>
          <wp:anchor behindDoc="0" distT="0" distB="0" distL="114300" distR="114300" simplePos="0" locked="0" layoutInCell="1" allowOverlap="1" relativeHeight="42">
            <wp:simplePos x="0" y="0"/>
            <wp:positionH relativeFrom="column">
              <wp:posOffset>-819150</wp:posOffset>
            </wp:positionH>
            <wp:positionV relativeFrom="paragraph">
              <wp:posOffset>-781050</wp:posOffset>
            </wp:positionV>
            <wp:extent cx="7108825" cy="220853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108825" cy="2208530"/>
                    </a:xfrm>
                    <a:prstGeom prst="rect">
                      <a:avLst/>
                    </a:prstGeom>
                    <a:noFill/>
                    <a:ln w="9525">
                      <a:noFill/>
                      <a:miter lim="800000"/>
                      <a:headEnd/>
                      <a:tailEnd/>
                    </a:ln>
                  </pic:spPr>
                </pic:pic>
              </a:graphicData>
            </a:graphic>
          </wp:anchor>
        </w:drawing>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mc:AlternateContent>
          <mc:Choice Requires="wps">
            <w:drawing>
              <wp:anchor behindDoc="0" distT="0" distB="0" distL="114300" distR="114300" simplePos="0" locked="0" layoutInCell="1" allowOverlap="1" relativeHeight="39" wp14:anchorId="387528AC">
                <wp:simplePos x="0" y="0"/>
                <wp:positionH relativeFrom="column">
                  <wp:posOffset>-747395</wp:posOffset>
                </wp:positionH>
                <wp:positionV relativeFrom="paragraph">
                  <wp:posOffset>245745</wp:posOffset>
                </wp:positionV>
                <wp:extent cx="6911340" cy="336550"/>
                <wp:effectExtent l="0" t="0" r="0" b="0"/>
                <wp:wrapNone/>
                <wp:docPr id="2"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Año 2 Número 35                                                                                                                                      julio 2017</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19.35pt;mso-position-vertical-relative:text;margin-left:-58.85pt;mso-position-horizontal-relative:text" w14:anchorId="387528AC">
                <v:textbox>
                  <w:txbxContent>
                    <w:p>
                      <w:pPr>
                        <w:pStyle w:val="Contenidodelmarco"/>
                      </w:pPr>
                      <w:r>
                        <w:rPr>
                          <w:rFonts w:eastAsia="PMingLiU-ExtB" w:ascii="PMingLiU-ExtB" w:hAnsi="PMingLiU-ExtB"/>
                          <w:b/>
                        </w:rPr>
                        <w:t>Año 2 Número 35                                                                                                                                      julio 2017</w:t>
                      </w:r>
                    </w:p>
                  </w:txbxContent>
                </v:textbox>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Contenidos de este número</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Fonts w:cs="Segoe UI" w:ascii="Calibri Light" w:hAnsi="Calibri Light"/>
          <w:color w:val="000000"/>
          <w:sz w:val="24"/>
          <w:szCs w:val="24"/>
          <w:lang w:val="en-US"/>
        </w:rPr>
      </w:r>
      <w:r/>
    </w:p>
    <w:p>
      <w:pPr>
        <w:pStyle w:val="ListParagraph"/>
        <w:numPr>
          <w:ilvl w:val="0"/>
          <w:numId w:val="1"/>
        </w:numPr>
        <w:shd w:val="clear" w:color="auto" w:themeColor="" w:themeTint="" w:themeShade="" w:fill="FFFFFF" w:themeFill="" w:themeFillTint="" w:themeFillShade=""/>
        <w:rPr>
          <w:sz w:val="24"/>
          <w:b/>
          <w:sz w:val="24"/>
          <w:b/>
          <w:szCs w:val="24"/>
          <w:bCs/>
          <w:rFonts w:ascii="Calibri Light" w:hAnsi="Calibri Light" w:cs="Arial" w:asciiTheme="majorHAnsi" w:hAnsiTheme="majorHAnsi"/>
          <w:color w:val="000000"/>
          <w:lang w:val="en-US"/>
        </w:rPr>
      </w:pPr>
      <w:r>
        <w:rPr>
          <w:rStyle w:val="Appleconvertedspace"/>
          <w:rFonts w:cs="Segoe UI" w:ascii="Calibri Light" w:hAnsi="Calibri Light" w:asciiTheme="majorHAnsi" w:hAnsiTheme="majorHAnsi"/>
          <w:color w:val="000000"/>
          <w:sz w:val="24"/>
          <w:szCs w:val="24"/>
          <w:lang w:val="en-US"/>
        </w:rPr>
        <w:t> </w:t>
      </w:r>
      <w:r>
        <w:rPr>
          <w:rFonts w:cs="Arial" w:ascii="Calibri Light" w:hAnsi="Calibri Light" w:asciiTheme="majorHAnsi" w:hAnsiTheme="majorHAnsi"/>
          <w:b/>
          <w:color w:val="000000"/>
          <w:sz w:val="24"/>
          <w:szCs w:val="24"/>
          <w:lang w:val="en-US"/>
        </w:rPr>
        <w:t>Within the Pages of a Book: Professional Media Information</w:t>
      </w:r>
      <w:r/>
    </w:p>
    <w:p>
      <w:pPr>
        <w:pStyle w:val="Normal"/>
        <w:shd w:val="clear" w:color="auto" w:themeColor="" w:themeTint="" w:themeShade="" w:fill="FFFFFF" w:themeFill="" w:themeFillTint="" w:themeFillShade=""/>
        <w:rPr>
          <w:caps/>
          <w:sz w:val="24"/>
          <w:sz w:val="24"/>
          <w:szCs w:val="24"/>
          <w:rFonts w:ascii="Calibri Light" w:hAnsi="Calibri Light" w:cs="Arial" w:asciiTheme="majorHAnsi" w:hAnsiTheme="majorHAnsi"/>
          <w:color w:val="444444"/>
          <w:lang w:val="en-US"/>
        </w:rPr>
      </w:pPr>
      <w:r>
        <w:rPr>
          <w:rFonts w:cs="Arial" w:ascii="Calibri Light" w:hAnsi="Calibri Light" w:asciiTheme="majorHAnsi" w:hAnsiTheme="majorHAnsi"/>
          <w:caps/>
          <w:color w:val="444444"/>
          <w:sz w:val="24"/>
          <w:szCs w:val="24"/>
          <w:lang w:val="en-US"/>
        </w:rPr>
        <w:t>BY</w:t>
      </w:r>
      <w:r>
        <w:rPr>
          <w:rStyle w:val="Appleconvertedspace"/>
          <w:rFonts w:cs="Arial" w:ascii="Calibri Light" w:hAnsi="Calibri Light" w:asciiTheme="majorHAnsi" w:hAnsiTheme="majorHAnsi"/>
          <w:caps/>
          <w:color w:val="444444"/>
          <w:sz w:val="24"/>
          <w:szCs w:val="24"/>
          <w:lang w:val="en-US"/>
        </w:rPr>
        <w:t> </w:t>
      </w:r>
      <w:hyperlink r:id="rId3">
        <w:r>
          <w:rPr>
            <w:rStyle w:val="EnlacedeInternet"/>
            <w:rFonts w:cs="Arial" w:ascii="Calibri Light" w:hAnsi="Calibri Light" w:asciiTheme="majorHAnsi" w:hAnsiTheme="majorHAnsi"/>
            <w:caps/>
            <w:color w:val="000000"/>
            <w:sz w:val="24"/>
            <w:szCs w:val="24"/>
            <w:lang w:val="en-US"/>
          </w:rPr>
          <w:t>LJ REVIEWS</w:t>
        </w:r>
      </w:hyperlink>
      <w:r>
        <w:rPr>
          <w:rStyle w:val="Appleconvertedspace"/>
          <w:rFonts w:cs="Arial" w:ascii="Calibri Light" w:hAnsi="Calibri Light" w:asciiTheme="majorHAnsi" w:hAnsiTheme="majorHAnsi"/>
          <w:caps/>
          <w:color w:val="444444"/>
          <w:sz w:val="24"/>
          <w:szCs w:val="24"/>
          <w:lang w:val="en-US"/>
        </w:rPr>
        <w:t> </w:t>
      </w:r>
      <w:r>
        <w:rPr>
          <w:rFonts w:cs="Arial" w:ascii="Calibri Light" w:hAnsi="Calibri Light" w:asciiTheme="majorHAnsi" w:hAnsiTheme="majorHAnsi"/>
          <w:caps/>
          <w:color w:val="444444"/>
          <w:sz w:val="24"/>
          <w:szCs w:val="24"/>
          <w:lang w:val="en-US"/>
        </w:rPr>
        <w:t xml:space="preserve"> </w:t>
      </w:r>
      <w:r/>
    </w:p>
    <w:p>
      <w:pPr>
        <w:sectPr>
          <w:headerReference w:type="default" r:id="rId5"/>
          <w:headerReference w:type="first" r:id="rId6"/>
          <w:footerReference w:type="default" r:id="rId7"/>
          <w:footerReference w:type="first" r:id="rId8"/>
          <w:type w:val="nextPage"/>
          <w:pgSz w:w="12240" w:h="15840"/>
          <w:pgMar w:left="1701" w:right="1701" w:header="708" w:top="1417" w:footer="708" w:bottom="1417" w:gutter="0"/>
          <w:pgNumType w:fmt="decimal"/>
          <w:formProt w:val="false"/>
          <w:titlePg/>
          <w:textDirection w:val="lrTb"/>
          <w:docGrid w:type="default" w:linePitch="360" w:charSpace="4294965247"/>
        </w:sect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444444"/>
          <w:lang w:val="en-US"/>
        </w:rPr>
      </w:pPr>
      <w:r>
        <w:rPr>
          <w:rStyle w:val="K4productname"/>
          <w:rFonts w:cs="Arial" w:ascii="Calibri Light" w:hAnsi="Calibri Light" w:asciiTheme="majorHAnsi" w:hAnsiTheme="majorHAnsi"/>
          <w:b/>
          <w:bCs/>
          <w:color w:val="3399FF"/>
          <w:lang w:val="en-US"/>
        </w:rPr>
        <w:t>Open Book: A Librarian’s Guide to Academic Publishing.</w:t>
      </w:r>
      <w:r>
        <w:rPr>
          <w:rStyle w:val="Appleconvertedspace"/>
          <w:rFonts w:cs="Arial" w:ascii="Calibri Light" w:hAnsi="Calibri Light" w:asciiTheme="majorHAnsi" w:hAnsiTheme="majorHAnsi"/>
          <w:b/>
          <w:bCs/>
          <w:color w:val="3399FF"/>
          <w:lang w:val="en-US"/>
        </w:rPr>
        <w:t> </w:t>
      </w:r>
      <w:r>
        <w:rPr>
          <w:rStyle w:val="Strong"/>
          <w:rFonts w:cs="Arial" w:ascii="Calibri Light" w:hAnsi="Calibri Light" w:asciiTheme="majorHAnsi" w:hAnsiTheme="majorHAnsi"/>
          <w:color w:val="444444"/>
          <w:lang w:val="en-US"/>
        </w:rPr>
        <w:t>Mission Bell Media. Sept. 2016. 240p. ed. by James Wiser &amp; Rolf A. Janke. index. ISBN 9780997175714. pap. $49.95.</w:t>
      </w:r>
      <w:r>
        <w:rPr>
          <w:rStyle w:val="Appleconvertedspace"/>
          <w:rFonts w:cs="Arial" w:ascii="Calibri Light" w:hAnsi="Calibri Light" w:asciiTheme="majorHAnsi" w:hAnsiTheme="majorHAnsi"/>
          <w:b/>
          <w:bCs/>
          <w:color w:val="444444"/>
          <w:lang w:val="en-US"/>
        </w:rPr>
        <w:t> </w:t>
      </w:r>
      <w:r>
        <w:rPr>
          <w:rStyle w:val="Strong"/>
          <w:rFonts w:cs="Arial" w:ascii="Calibri Light" w:hAnsi="Calibri Light" w:asciiTheme="majorHAnsi" w:hAnsiTheme="majorHAnsi"/>
          <w:caps/>
          <w:color w:val="444444"/>
          <w:lang w:val="en-US"/>
        </w:rPr>
        <w:t>PRO MEDIA</w:t>
      </w:r>
      <w:r>
        <w:rPr>
          <w:rFonts w:cs="Arial" w:ascii="Calibri Light" w:hAnsi="Calibri Light" w:asciiTheme="majorHAnsi" w:hAnsiTheme="majorHAnsi"/>
          <w:b/>
          <w:bCs/>
          <w:caps/>
          <w:color w:val="444444"/>
          <w:lang w:val="en-US"/>
        </w:rPr>
        <w:br/>
      </w:r>
      <w:r>
        <w:rPr>
          <w:rFonts w:cs="Arial" w:ascii="Calibri Light" w:hAnsi="Calibri Light" w:asciiTheme="majorHAnsi" w:hAnsiTheme="majorHAnsi"/>
          <w:b/>
          <w:bCs/>
          <w:caps/>
          <w:color w:val="444444"/>
          <w:lang w:val="en-US"/>
        </w:rPr>
        <w:drawing>
          <wp:inline distT="0" distB="0" distL="0" distR="0">
            <wp:extent cx="1838325" cy="2724150"/>
            <wp:effectExtent l="0" t="0" r="0" b="0"/>
            <wp:docPr id="3" name="Picture" descr="http://reviews.libraryjournal.com/wp-content/uploads/2017/05/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reviews.libraryjournal.com/wp-content/uploads/2017/05/open-book.jpg"/>
                    <pic:cNvPicPr>
                      <a:picLocks noChangeAspect="1" noChangeArrowheads="1"/>
                    </pic:cNvPicPr>
                  </pic:nvPicPr>
                  <pic:blipFill>
                    <a:blip r:embed="rId4"/>
                    <a:stretch>
                      <a:fillRect/>
                    </a:stretch>
                  </pic:blipFill>
                  <pic:spPr bwMode="auto">
                    <a:xfrm>
                      <a:off x="0" y="0"/>
                      <a:ext cx="1838325" cy="2724150"/>
                    </a:xfrm>
                    <a:prstGeom prst="rect">
                      <a:avLst/>
                    </a:prstGeom>
                    <a:noFill/>
                    <a:ln w="9525">
                      <a:noFill/>
                      <a:miter lim="800000"/>
                      <a:headEnd/>
                      <a:tailEnd/>
                    </a:ln>
                  </pic:spPr>
                </pic:pic>
              </a:graphicData>
            </a:graphic>
          </wp:inline>
        </w:drawing>
      </w:r>
      <w:r>
        <w:rPr>
          <w:rFonts w:cs="Arial" w:ascii="Calibri Light" w:hAnsi="Calibri Light" w:asciiTheme="majorHAnsi" w:hAnsiTheme="majorHAnsi"/>
          <w:color w:val="444444"/>
          <w:lang w:val="en-US"/>
        </w:rPr>
        <w:t>This edited volume contains chapters from publishers, vendors, librarians, and directors in an attempt to present an “authoritative perspective” on the present and future of academic publishing. Editors Wiser (Community Coll. League of CA) and Janke (CEO and founder, Mission Bell Media) draw distinctly from their own experiences in the library and publishing industries in shaping the book’s overall arc, which strongly argues for a more collaborative, mutually beneficial relationship between academic librarians and publishers, particularly in the face of recent changes in scholarly communication. Contributors effectively support this argument by providing practical and personal details related to either the “macro” or “micro” aspects of scholarly publishing, including the role of librarians, publisher business strategies, realities of globalization, and processes related to acquisitions, ebooks, and copyright. “Top Takeaways” at the start of most chapters lend the work a sense of consistency that might otherwise be lost along the way.</w:t>
      </w:r>
      <w:r>
        <w:rPr>
          <w:rStyle w:val="Appleconvertedspace"/>
          <w:rFonts w:cs="Arial" w:ascii="Calibri Light" w:hAnsi="Calibri Light" w:asciiTheme="majorHAnsi" w:hAnsiTheme="majorHAnsi"/>
          <w:color w:val="444444"/>
          <w:lang w:val="en-US"/>
        </w:rPr>
        <w:t> </w:t>
      </w:r>
      <w:r>
        <w:rPr>
          <w:rStyle w:val="K4verdict"/>
          <w:rFonts w:cs="Arial" w:ascii="Calibri Light" w:hAnsi="Calibri Light" w:asciiTheme="majorHAnsi" w:hAnsiTheme="majorHAnsi"/>
          <w:b/>
          <w:bCs/>
          <w:caps/>
          <w:color w:val="FF3300"/>
          <w:lang w:val="en-US"/>
        </w:rPr>
        <w:t>VERDICT</w:t>
      </w:r>
      <w:r>
        <w:rPr>
          <w:rStyle w:val="Appleconvertedspace"/>
          <w:rFonts w:cs="Arial" w:ascii="Calibri Light" w:hAnsi="Calibri Light" w:asciiTheme="majorHAnsi" w:hAnsiTheme="majorHAnsi"/>
          <w:color w:val="444444"/>
          <w:lang w:val="en-US"/>
        </w:rPr>
        <w:t> </w:t>
      </w:r>
      <w:r>
        <w:rPr>
          <w:rFonts w:cs="Arial" w:ascii="Calibri Light" w:hAnsi="Calibri Light" w:asciiTheme="majorHAnsi" w:hAnsiTheme="majorHAnsi"/>
          <w:color w:val="444444"/>
          <w:lang w:val="en-US"/>
        </w:rPr>
        <w:t>A quick and practical look at academic publishing from those “on-the-ground” and leading the way. Recommended for librarians and LIS students interested in collection development, acquisitions, or scholarly publishing.</w:t>
      </w:r>
      <w:r>
        <w:rPr>
          <w:rStyle w:val="K4authorname"/>
          <w:rFonts w:cs="Arial" w:ascii="Calibri Light" w:hAnsi="Calibri Light" w:asciiTheme="majorHAnsi" w:hAnsiTheme="majorHAnsi"/>
          <w:b/>
          <w:bCs/>
          <w:color w:val="444444"/>
          <w:lang w:val="en-US"/>
        </w:rPr>
        <w:t>—</w:t>
      </w:r>
      <w:r>
        <w:rPr>
          <w:rStyle w:val="Destacado"/>
          <w:rFonts w:cs="Arial" w:ascii="Calibri Light" w:hAnsi="Calibri Light" w:asciiTheme="majorHAnsi" w:hAnsiTheme="majorHAnsi"/>
          <w:b/>
          <w:bCs/>
          <w:color w:val="444444"/>
          <w:lang w:val="en-US"/>
        </w:rPr>
        <w:t>Robin Chin Roemer, Univ. of Washington Lib., Seattle</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444444"/>
          <w:lang w:val="en-US"/>
        </w:rPr>
      </w:pPr>
      <w:r>
        <w:rPr>
          <w:rStyle w:val="K4creatorfirst"/>
          <w:rFonts w:cs="Arial" w:ascii="Calibri Light" w:hAnsi="Calibri Light" w:asciiTheme="majorHAnsi" w:hAnsiTheme="majorHAnsi"/>
          <w:b/>
          <w:bCs/>
          <w:color w:val="444444"/>
          <w:lang w:val="en-US"/>
        </w:rPr>
        <w:t>Smith, A. Arro.</w:t>
      </w:r>
      <w:r>
        <w:rPr>
          <w:rStyle w:val="Appleconvertedspace"/>
          <w:rFonts w:cs="Arial" w:ascii="Calibri Light" w:hAnsi="Calibri Light" w:asciiTheme="majorHAnsi" w:hAnsiTheme="majorHAnsi"/>
          <w:b/>
          <w:bCs/>
          <w:color w:val="444444"/>
          <w:lang w:val="en-US"/>
        </w:rPr>
        <w:t> </w:t>
      </w:r>
      <w:r>
        <w:rPr>
          <w:rStyle w:val="K4productname"/>
          <w:rFonts w:cs="Arial" w:ascii="Calibri Light" w:hAnsi="Calibri Light" w:asciiTheme="majorHAnsi" w:hAnsiTheme="majorHAnsi"/>
          <w:b/>
          <w:bCs/>
          <w:color w:val="3399FF"/>
          <w:lang w:val="en-US"/>
        </w:rPr>
        <w:t>Capturing Our Stories: An Oral History of Librarianship in Transition.</w:t>
      </w:r>
      <w:r>
        <w:rPr>
          <w:rStyle w:val="Appleconvertedspace"/>
          <w:rFonts w:cs="Arial" w:ascii="Calibri Light" w:hAnsi="Calibri Light" w:asciiTheme="majorHAnsi" w:hAnsiTheme="majorHAnsi"/>
          <w:b/>
          <w:bCs/>
          <w:color w:val="444444"/>
          <w:lang w:val="en-US"/>
        </w:rPr>
        <w:t> </w:t>
      </w:r>
      <w:r>
        <w:rPr>
          <w:rStyle w:val="Strong"/>
          <w:rFonts w:cs="Arial" w:ascii="Calibri Light" w:hAnsi="Calibri Light" w:asciiTheme="majorHAnsi" w:hAnsiTheme="majorHAnsi"/>
          <w:color w:val="444444"/>
          <w:lang w:val="en-US"/>
        </w:rPr>
        <w:t>ALA. Jan. 2017. 202p. illus. bibliog. index. ISBN 9780838914618. pap. $45.</w:t>
      </w:r>
      <w:r>
        <w:rPr>
          <w:rStyle w:val="Appleconvertedspace"/>
          <w:rFonts w:cs="Arial" w:ascii="Calibri Light" w:hAnsi="Calibri Light" w:asciiTheme="majorHAnsi" w:hAnsiTheme="majorHAnsi"/>
          <w:b/>
          <w:bCs/>
          <w:color w:val="444444"/>
          <w:lang w:val="en-US"/>
        </w:rPr>
        <w:t> </w:t>
      </w:r>
      <w:r>
        <w:rPr>
          <w:rStyle w:val="Strong"/>
          <w:rFonts w:cs="Arial" w:ascii="Calibri Light" w:hAnsi="Calibri Light" w:asciiTheme="majorHAnsi" w:hAnsiTheme="majorHAnsi"/>
          <w:caps/>
          <w:color w:val="444444"/>
          <w:lang w:val="en-US"/>
        </w:rPr>
        <w:t>PRO MEDIA</w:t>
      </w:r>
      <w:r>
        <w:rPr>
          <w:rFonts w:cs="Arial" w:ascii="Calibri Light" w:hAnsi="Calibri Light" w:asciiTheme="majorHAnsi" w:hAnsiTheme="majorHAnsi"/>
          <w:b/>
          <w:bCs/>
          <w:caps/>
          <w:color w:val="444444"/>
          <w:lang w:val="en-US"/>
        </w:rPr>
        <w:br/>
      </w:r>
      <w:r>
        <w:rPr>
          <w:rFonts w:cs="Arial" w:ascii="Calibri Light" w:hAnsi="Calibri Light" w:asciiTheme="majorHAnsi" w:hAnsiTheme="majorHAnsi"/>
          <w:b/>
          <w:bCs/>
          <w:caps/>
          <w:color w:val="444444"/>
          <w:lang w:val="en-US"/>
        </w:rPr>
        <w:drawing>
          <wp:inline distT="0" distB="0" distL="0" distR="0">
            <wp:extent cx="1838325" cy="2724150"/>
            <wp:effectExtent l="0" t="0" r="0" b="0"/>
            <wp:docPr id="8" name="Picture" descr="http://reviews.libraryjournal.com/wp-content/uploads/2017/05/our-stories-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http://reviews.libraryjournal.com/wp-content/uploads/2017/05/our-stories-200x300.jpg"/>
                    <pic:cNvPicPr>
                      <a:picLocks noChangeAspect="1" noChangeArrowheads="1"/>
                    </pic:cNvPicPr>
                  </pic:nvPicPr>
                  <pic:blipFill>
                    <a:blip r:embed="rId9"/>
                    <a:stretch>
                      <a:fillRect/>
                    </a:stretch>
                  </pic:blipFill>
                  <pic:spPr bwMode="auto">
                    <a:xfrm>
                      <a:off x="0" y="0"/>
                      <a:ext cx="1838325" cy="2724150"/>
                    </a:xfrm>
                    <a:prstGeom prst="rect">
                      <a:avLst/>
                    </a:prstGeom>
                    <a:noFill/>
                    <a:ln w="9525">
                      <a:noFill/>
                      <a:miter lim="800000"/>
                      <a:headEnd/>
                      <a:tailEnd/>
                    </a:ln>
                  </pic:spPr>
                </pic:pic>
              </a:graphicData>
            </a:graphic>
          </wp:inline>
        </w:drawing>
      </w:r>
      <w:r>
        <w:rPr>
          <w:rFonts w:cs="Arial" w:ascii="Calibri Light" w:hAnsi="Calibri Light" w:asciiTheme="majorHAnsi" w:hAnsiTheme="majorHAnsi"/>
          <w:color w:val="444444"/>
          <w:lang w:val="en-US"/>
        </w:rPr>
        <w:t>Smith (technical services manager; San Marcos P.L, TX) contends the library profession is losing a significant number of professional librarians owing to retirement. To save their stories from being lost, Smith’s doctoral research captured their stories via oral history interviews. Smith reworks his dissertation to produce this volume, providing the stories of 35 librarians whose careers encompassed the latter half of the 20th century. School, public, academic, and special librarians from large and small, urban and rural libraries are represented. Collective themes emerge from the stories, as Smith discusses the relationship subjects have with choosing the profession, battling and embracing stereotypes, adjusting to technology, coping with career regrets, and serving patrons. In writing that is clear and fluid, the author includes an introduction to oral-history theory and methodology and offers practical advice for budding researchers, although at times he retells the same story. A substantive bibliography is provided, but more detailed analysis would have added depth. However, the librarians’ words shine through and give life to this volume.</w:t>
      </w:r>
      <w:r>
        <w:rPr>
          <w:rStyle w:val="Appleconvertedspace"/>
          <w:rFonts w:cs="Arial" w:ascii="Calibri Light" w:hAnsi="Calibri Light" w:asciiTheme="majorHAnsi" w:hAnsiTheme="majorHAnsi"/>
          <w:color w:val="444444"/>
          <w:lang w:val="en-US"/>
        </w:rPr>
        <w:t> </w:t>
      </w:r>
      <w:r>
        <w:rPr>
          <w:rStyle w:val="K4verdict"/>
          <w:rFonts w:cs="Arial" w:ascii="Calibri Light" w:hAnsi="Calibri Light" w:asciiTheme="majorHAnsi" w:hAnsiTheme="majorHAnsi"/>
          <w:b/>
          <w:bCs/>
          <w:caps/>
          <w:color w:val="FF3300"/>
          <w:lang w:val="en-US"/>
        </w:rPr>
        <w:t>VERDICT</w:t>
      </w:r>
      <w:r>
        <w:rPr>
          <w:rStyle w:val="Appleconvertedspace"/>
          <w:rFonts w:cs="Arial" w:ascii="Calibri Light" w:hAnsi="Calibri Light" w:asciiTheme="majorHAnsi" w:hAnsiTheme="majorHAnsi"/>
          <w:color w:val="444444"/>
          <w:lang w:val="en-US"/>
        </w:rPr>
        <w:t> </w:t>
      </w:r>
      <w:r>
        <w:rPr>
          <w:rFonts w:cs="Arial" w:ascii="Calibri Light" w:hAnsi="Calibri Light" w:asciiTheme="majorHAnsi" w:hAnsiTheme="majorHAnsi"/>
          <w:color w:val="444444"/>
          <w:lang w:val="en-US"/>
        </w:rPr>
        <w:t xml:space="preserve">The stories contained in this volume will </w:t>
        <w:softHyphen/>
        <w:t>appeal to those interested in the history of librarianship, the history of occupations, the role of women in the workplace, and oral histories.</w:t>
      </w:r>
      <w:r>
        <w:rPr>
          <w:rStyle w:val="K4authorname"/>
          <w:rFonts w:cs="Arial" w:ascii="Calibri Light" w:hAnsi="Calibri Light" w:asciiTheme="majorHAnsi" w:hAnsiTheme="majorHAnsi"/>
          <w:b/>
          <w:bCs/>
          <w:color w:val="444444"/>
          <w:lang w:val="en-US"/>
        </w:rPr>
        <w:t>—</w:t>
      </w:r>
      <w:r>
        <w:rPr>
          <w:rStyle w:val="Destacado"/>
          <w:rFonts w:cs="Arial" w:ascii="Calibri Light" w:hAnsi="Calibri Light" w:asciiTheme="majorHAnsi" w:hAnsiTheme="majorHAnsi"/>
          <w:b/>
          <w:bCs/>
          <w:color w:val="444444"/>
          <w:lang w:val="en-US"/>
        </w:rPr>
        <w:t>Lydia Olszak, Bosler Memorial Lib., Carlisle, PA</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http://reviews.libraryjournal.com/2017/05/lj-in-print/within-the-pages-of-a-book-professional-media-information/</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Encabezado1"/>
        <w:numPr>
          <w:ilvl w:val="0"/>
          <w:numId w:val="1"/>
        </w:numPr>
        <w:shd w:val="clear" w:color="auto" w:themeColor="" w:themeTint="" w:themeShade="" w:fill="FFFFFF" w:themeFill="" w:themeFillTint="" w:themeFillShade=""/>
        <w:spacing w:beforeAutospacing="0" w:before="0" w:afterAutospacing="0" w:after="150"/>
        <w:rPr>
          <w:sz w:val="24"/>
          <w:sz w:val="24"/>
          <w:szCs w:val="24"/>
          <w:bCs w:val="false"/>
          <w:rFonts w:ascii="Calibri Light" w:hAnsi="Calibri Light" w:asciiTheme="majorHAnsi" w:hAnsiTheme="majorHAnsi"/>
          <w:color w:val="333333"/>
          <w:lang w:val="en-US"/>
        </w:rPr>
      </w:pPr>
      <w:r>
        <w:rPr>
          <w:rFonts w:ascii="Calibri Light" w:hAnsi="Calibri Light" w:asciiTheme="majorHAnsi" w:hAnsiTheme="majorHAnsi"/>
          <w:bCs w:val="false"/>
          <w:color w:val="333333"/>
          <w:sz w:val="24"/>
          <w:szCs w:val="24"/>
          <w:lang w:val="en-US"/>
        </w:rPr>
        <w:t>Repositories: Update About Next-Gen arXiv Initiative Posted</w:t>
      </w:r>
      <w:r/>
    </w:p>
    <w:p>
      <w:pPr>
        <w:pStyle w:val="Normal"/>
        <w:shd w:val="clear" w:color="auto" w:themeColor="" w:themeTint="" w:themeShade="" w:fill="FFFFFF" w:themeFill="" w:themeFillTint="" w:themeFillShade=""/>
        <w:rPr>
          <w:sz w:val="24"/>
          <w:sz w:val="24"/>
          <w:szCs w:val="24"/>
          <w:rFonts w:ascii="Calibri Light" w:hAnsi="Calibri Light" w:cs="Arial" w:asciiTheme="majorHAnsi" w:hAnsiTheme="majorHAnsi"/>
          <w:color w:val="333333"/>
          <w:lang w:val="en-US"/>
        </w:rPr>
      </w:pPr>
      <w:r>
        <w:rPr>
          <w:rFonts w:cs="Arial" w:ascii="Calibri Light" w:hAnsi="Calibri Light" w:asciiTheme="majorHAnsi" w:hAnsiTheme="majorHAnsi"/>
          <w:color w:val="333333"/>
          <w:sz w:val="24"/>
          <w:szCs w:val="24"/>
          <w:lang w:val="en-US"/>
        </w:rPr>
        <w:t>Filed by</w:t>
      </w:r>
      <w:r>
        <w:rPr>
          <w:rStyle w:val="Appleconvertedspace"/>
          <w:rFonts w:cs="Arial" w:ascii="Calibri Light" w:hAnsi="Calibri Light" w:asciiTheme="majorHAnsi" w:hAnsiTheme="majorHAnsi"/>
          <w:color w:val="333333"/>
          <w:sz w:val="24"/>
          <w:szCs w:val="24"/>
          <w:lang w:val="en-US"/>
        </w:rPr>
        <w:t> </w:t>
      </w:r>
      <w:hyperlink r:id="rId10">
        <w:r>
          <w:rPr>
            <w:rStyle w:val="EnlacedeInternet"/>
            <w:rFonts w:cs="Arial" w:ascii="Calibri Light" w:hAnsi="Calibri Light" w:asciiTheme="majorHAnsi" w:hAnsiTheme="majorHAnsi"/>
            <w:color w:val="006699"/>
            <w:sz w:val="24"/>
            <w:szCs w:val="24"/>
            <w:lang w:val="en-US"/>
          </w:rPr>
          <w:t>Gary Price</w:t>
        </w:r>
      </w:hyperlink>
      <w:r>
        <w:rPr>
          <w:rStyle w:val="Appleconvertedspace"/>
          <w:rFonts w:cs="Arial" w:ascii="Calibri Light" w:hAnsi="Calibri Light" w:asciiTheme="majorHAnsi" w:hAnsiTheme="majorHAnsi"/>
          <w:color w:val="333333"/>
          <w:sz w:val="24"/>
          <w:szCs w:val="24"/>
          <w:lang w:val="en-US"/>
        </w:rPr>
        <w:t> </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From a</w:t>
      </w:r>
      <w:r>
        <w:rPr>
          <w:rStyle w:val="Appleconvertedspace"/>
          <w:rFonts w:cs="Arial" w:ascii="Calibri Light" w:hAnsi="Calibri Light" w:asciiTheme="majorHAnsi" w:hAnsiTheme="majorHAnsi"/>
          <w:color w:val="333333"/>
          <w:lang w:val="en-US"/>
        </w:rPr>
        <w:t> </w:t>
      </w:r>
      <w:hyperlink r:id="rId11">
        <w:r>
          <w:rPr>
            <w:rStyle w:val="EnlacedeInternet"/>
            <w:rFonts w:cs="Arial" w:ascii="Calibri Light" w:hAnsi="Calibri Light" w:asciiTheme="majorHAnsi" w:hAnsiTheme="majorHAnsi"/>
            <w:color w:val="006699"/>
            <w:lang w:val="en-US"/>
          </w:rPr>
          <w:t>Post by Oya Rieger on the arXiv Public Wiki:</w:t>
        </w:r>
      </w:hyperlink>
      <w:r/>
    </w:p>
    <w:p>
      <w:pPr>
        <w:pStyle w:val="NormalWeb"/>
        <w:shd w:val="clear" w:color="auto" w:themeColor="" w:themeTint="" w:themeShade="" w:fill="F4F4F4"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Currently, we are in the process of assessing various technology components as well as identifying collaboration and partnership options. We will put in place initial testing and implementation of some key technology components and develop new organizational and staffing models to ensure continuity in operations. The completion of the arXiv-NG initiative is anticipated to take approximately three years. Although the funding streams are separate, the arXiv team will take an integrated approach to consider the current operational system (Classic arXiv) and the next-gen system as a unified program.</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http://www.infodocket.com/2017/05/31/an-update-about-next-gen-arxiv-initiative-posted/</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ListParagraph"/>
        <w:numPr>
          <w:ilvl w:val="0"/>
          <w:numId w:val="1"/>
        </w:numPr>
        <w:shd w:val="clear" w:color="auto" w:themeColor="" w:themeTint="" w:themeShade="" w:fill="FFFFFF" w:themeFill="" w:themeFillTint="" w:themeFillShade=""/>
        <w:rPr>
          <w:sz w:val="24"/>
          <w:b/>
          <w:sz w:val="24"/>
          <w:b/>
          <w:szCs w:val="24"/>
          <w:rFonts w:ascii="Calibri Light" w:hAnsi="Calibri Light" w:cs="Segoe UI" w:asciiTheme="majorHAnsi" w:hAnsiTheme="majorHAnsi"/>
          <w:color w:val="333333"/>
          <w:lang w:val="en-US"/>
        </w:rPr>
      </w:pPr>
      <w:r>
        <w:rPr>
          <w:rStyle w:val="Rphighlightallclass"/>
          <w:rFonts w:cs="Segoe UI" w:ascii="Calibri Light" w:hAnsi="Calibri Light" w:asciiTheme="majorHAnsi" w:hAnsiTheme="majorHAnsi"/>
          <w:b/>
          <w:color w:val="333333"/>
          <w:sz w:val="24"/>
          <w:szCs w:val="24"/>
          <w:lang w:val="en-US"/>
        </w:rPr>
        <w:t>Au Cameroun, en France : bibliothèques pour tous !</w:t>
      </w:r>
      <w:r/>
    </w:p>
    <w:p>
      <w:pPr>
        <w:pStyle w:val="Normal"/>
        <w:shd w:val="clear" w:color="auto" w:themeColor="" w:themeTint="" w:themeShade="" w:fill="B91D47" w:themeFill="" w:themeFillTint="" w:themeFillShade=""/>
        <w:jc w:val="center"/>
        <w:textAlignment w:val="center"/>
        <w:rPr>
          <w:sz w:val="24"/>
          <w:sz w:val="24"/>
          <w:szCs w:val="24"/>
          <w:rFonts w:ascii="Calibri Light" w:hAnsi="Calibri Light" w:cs="Segoe UI" w:asciiTheme="majorHAnsi" w:hAnsiTheme="majorHAnsi"/>
          <w:color w:val="FFFFFF"/>
          <w:lang w:val="en-US"/>
        </w:rPr>
      </w:pPr>
      <w:r>
        <w:rPr>
          <w:rFonts w:cs="Segoe UI" w:ascii="Calibri Light" w:hAnsi="Calibri Light" w:asciiTheme="majorHAnsi" w:hAnsiTheme="majorHAnsi"/>
          <w:color w:val="FFFFFF"/>
          <w:sz w:val="24"/>
          <w:szCs w:val="24"/>
          <w:lang w:val="en-US"/>
        </w:rPr>
        <w:t>BF</w:t>
      </w:r>
      <w:r/>
    </w:p>
    <w:p>
      <w:pPr>
        <w:pStyle w:val="Normal"/>
        <w:shd w:val="clear" w:color="auto" w:themeColor="" w:themeTint="" w:themeShade="" w:fill="FFFFFF" w:themeFill="" w:themeFillTint="" w:themeFillShade=""/>
        <w:textAlignment w:val="center"/>
        <w:rPr>
          <w:sz w:val="24"/>
          <w:sz w:val="24"/>
          <w:szCs w:val="24"/>
          <w:rFonts w:ascii="Calibri Light" w:hAnsi="Calibri Light" w:cs="Segoe UI" w:asciiTheme="majorHAnsi" w:hAnsiTheme="majorHAnsi"/>
          <w:color w:val="333333"/>
          <w:lang w:val="en-US"/>
        </w:rPr>
      </w:pPr>
      <w:r>
        <w:rPr>
          <w:rStyle w:val="Bidi"/>
          <w:rFonts w:cs="Segoe UI" w:ascii="Calibri Light" w:hAnsi="Calibri Light" w:asciiTheme="majorHAnsi" w:hAnsiTheme="majorHAnsi"/>
          <w:color w:val="333333"/>
          <w:sz w:val="24"/>
          <w:szCs w:val="24"/>
          <w:lang w:val="en-US"/>
        </w:rPr>
        <w:t>Bibliothèques Sans Frontières &lt;info@news.bibliosansfrontieres.org&gt;</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Style w:val="Appleconvertedspace"/>
          <w:rFonts w:cs="Segoe UI" w:ascii="Calibri Light" w:hAnsi="Calibri Light" w:asciiTheme="majorHAnsi" w:hAnsiTheme="majorHAnsi"/>
          <w:color w:val="000000"/>
          <w:sz w:val="24"/>
          <w:szCs w:val="24"/>
          <w:lang w:val="en-US"/>
        </w:rPr>
        <w:t> </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000000"/>
          <w:lang w:val="en-US"/>
        </w:rPr>
      </w:pPr>
      <w:r>
        <w:rPr>
          <w:rStyle w:val="Appleconvertedspace"/>
          <w:rFonts w:cs="Segoe UI" w:ascii="Calibri Light" w:hAnsi="Calibri Light" w:asciiTheme="majorHAnsi" w:hAnsiTheme="majorHAnsi"/>
          <w:color w:val="000000"/>
          <w:sz w:val="24"/>
          <w:szCs w:val="24"/>
          <w:lang w:val="en-US"/>
        </w:rPr>
        <w:t> </w:t>
      </w:r>
      <w:r/>
    </w:p>
    <w:p>
      <w:pPr>
        <w:pStyle w:val="Normal"/>
        <w:shd w:val="clear" w:color="auto" w:themeColor="" w:themeTint="" w:themeShade="" w:fill="F3F8FC" w:themeFill="" w:themeFillTint="" w:themeFillShade=""/>
        <w:rPr>
          <w:sz w:val="24"/>
          <w:sz w:val="24"/>
          <w:szCs w:val="24"/>
          <w:rFonts w:ascii="Calibri Light" w:hAnsi="Calibri Light" w:cs="Segoe UI" w:asciiTheme="majorHAnsi" w:hAnsiTheme="majorHAnsi"/>
          <w:color w:val="000000"/>
        </w:rPr>
      </w:pPr>
      <w:r>
        <w:rPr>
          <w:rStyle w:val="Rpf1"/>
          <w:rFonts w:cs="Segoe UI" w:ascii="Calibri Light" w:hAnsi="Calibri Light" w:asciiTheme="majorHAnsi" w:hAnsiTheme="majorHAnsi"/>
          <w:color w:val="000000"/>
          <w:sz w:val="24"/>
          <w:szCs w:val="24"/>
        </w:rPr>
        <w:t>Reply all</w:t>
      </w:r>
      <w:r>
        <w:rPr>
          <w:rStyle w:val="Rpp1"/>
          <w:rFonts w:cs="Segoe UI" w:ascii="Calibri Light" w:hAnsi="Calibri Light" w:asciiTheme="majorHAnsi" w:hAnsiTheme="majorHAnsi"/>
          <w:color w:val="A6A6A6"/>
          <w:sz w:val="24"/>
          <w:szCs w:val="24"/>
        </w:rPr>
        <w:t>|</w:t>
      </w:r>
      <w:r/>
    </w:p>
    <w:p>
      <w:pPr>
        <w:pStyle w:val="Normal"/>
        <w:shd w:val="clear" w:color="auto" w:themeColor="" w:themeTint="" w:themeShade="" w:fill="FFFFFF" w:themeFill="" w:themeFillTint="" w:themeFillShade=""/>
        <w:rPr>
          <w:sz w:val="24"/>
          <w:sz w:val="24"/>
          <w:szCs w:val="24"/>
          <w:rFonts w:ascii="Calibri Light" w:hAnsi="Calibri Light" w:cs="Segoe UI Semilight" w:asciiTheme="majorHAnsi" w:hAnsiTheme="majorHAnsi"/>
          <w:color w:val="666666"/>
        </w:rPr>
      </w:pPr>
      <w:r>
        <w:rPr>
          <w:rStyle w:val="Allowtextselection"/>
          <w:rFonts w:cs="Segoe UI Semilight" w:ascii="Calibri Light" w:hAnsi="Calibri Light" w:asciiTheme="majorHAnsi" w:hAnsiTheme="majorHAnsi"/>
          <w:color w:val="666666"/>
          <w:sz w:val="24"/>
          <w:szCs w:val="24"/>
        </w:rPr>
        <w:t>Sat 10/06, 02:04</w:t>
      </w:r>
      <w:r/>
    </w:p>
    <w:p>
      <w:pPr>
        <w:pStyle w:val="Normal"/>
        <w:shd w:val="clear" w:color="auto" w:themeColor="" w:themeTint="" w:themeShade="" w:fill="FFFFFF" w:themeFill="" w:themeFillTint="" w:themeFillShade=""/>
        <w:textAlignment w:val="center"/>
        <w:rPr>
          <w:sz w:val="24"/>
          <w:sz w:val="24"/>
          <w:szCs w:val="24"/>
          <w:rFonts w:ascii="Calibri Light" w:hAnsi="Calibri Light" w:cs="Segoe UI Semilight" w:asciiTheme="majorHAnsi" w:hAnsiTheme="majorHAnsi"/>
          <w:color w:val="666666"/>
        </w:rPr>
      </w:pPr>
      <w:r>
        <w:rPr>
          <w:rStyle w:val="Pel"/>
          <w:rFonts w:cs="Segoe UI" w:ascii="Calibri Light" w:hAnsi="Calibri Light" w:asciiTheme="majorHAnsi" w:hAnsiTheme="majorHAnsi"/>
          <w:color w:val="333333"/>
          <w:sz w:val="24"/>
          <w:szCs w:val="24"/>
        </w:rPr>
        <w:t>Horacio Enrique Cardenas Zardoni</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666666"/>
        </w:rPr>
      </w:pPr>
      <w:r>
        <w:rPr>
          <w:rFonts w:cs="Segoe UI" w:ascii="Calibri Light" w:hAnsi="Calibri Light" w:asciiTheme="majorHAnsi" w:hAnsiTheme="majorHAnsi"/>
          <w:color w:val="666666"/>
          <w:sz w:val="24"/>
          <w:szCs w:val="24"/>
        </w:rPr>
        <w:t>Unsubscribe</w:t>
      </w:r>
      <w:r/>
    </w:p>
    <w:tbl>
      <w:tblPr>
        <w:tblW w:w="10890" w:type="dxa"/>
        <w:jc w:val="left"/>
        <w:tblInd w:w="150" w:type="dxa"/>
        <w:tblBorders/>
        <w:tblCellMar>
          <w:top w:w="150" w:type="dxa"/>
          <w:left w:w="150" w:type="dxa"/>
          <w:bottom w:w="150" w:type="dxa"/>
          <w:right w:w="150" w:type="dxa"/>
        </w:tblCellMar>
      </w:tblPr>
      <w:tblGrid>
        <w:gridCol w:w="10890"/>
      </w:tblGrid>
      <w:tr>
        <w:trPr/>
        <w:tc>
          <w:tcPr>
            <w:tcW w:w="10890" w:type="dxa"/>
            <w:tcBorders/>
            <w:shd w:fill="auto" w:val="clear"/>
          </w:tcPr>
          <w:p>
            <w:pPr>
              <w:pStyle w:val="Normal"/>
              <w:jc w:val="center"/>
              <w:rPr>
                <w:sz w:val="24"/>
                <w:sz w:val="24"/>
                <w:szCs w:val="24"/>
                <w:rFonts w:ascii="Calibri Light" w:hAnsi="Calibri Light" w:cs="Arial" w:asciiTheme="majorHAnsi" w:hAnsiTheme="majorHAnsi"/>
                <w:color w:val="767676"/>
              </w:rPr>
            </w:pPr>
            <w:r>
              <w:rPr>
                <w:rStyle w:val="Strong"/>
                <w:rFonts w:cs="Arial" w:ascii="Calibri Light" w:hAnsi="Calibri Light" w:asciiTheme="majorHAnsi" w:hAnsiTheme="majorHAnsi"/>
                <w:color w:val="767676"/>
                <w:sz w:val="24"/>
                <w:szCs w:val="24"/>
              </w:rPr>
              <w:t>Bibliobus Cameroun | Elections législatives | Ideas Box France</w:t>
            </w:r>
            <w:r>
              <w:rPr>
                <w:rFonts w:cs="Arial" w:ascii="Calibri Light" w:hAnsi="Calibri Light" w:asciiTheme="majorHAnsi" w:hAnsiTheme="majorHAnsi"/>
                <w:color w:val="767676"/>
                <w:sz w:val="24"/>
                <w:szCs w:val="24"/>
              </w:rPr>
              <w:br/>
              <w:t>Si vous avez des difficultés pour visualiser ce message,</w:t>
            </w:r>
            <w:r>
              <w:rPr>
                <w:rStyle w:val="Appleconvertedspace"/>
                <w:rFonts w:cs="Arial" w:ascii="Calibri Light" w:hAnsi="Calibri Light" w:asciiTheme="majorHAnsi" w:hAnsiTheme="majorHAnsi"/>
                <w:color w:val="767676"/>
                <w:sz w:val="24"/>
                <w:szCs w:val="24"/>
              </w:rPr>
              <w:t> </w:t>
            </w:r>
            <w:hyperlink r:id="rId12">
              <w:r>
                <w:rPr>
                  <w:rStyle w:val="EnlacedeInternet"/>
                  <w:rFonts w:cs="Arial" w:ascii="Calibri Light" w:hAnsi="Calibri Light" w:asciiTheme="majorHAnsi" w:hAnsiTheme="majorHAnsi"/>
                  <w:color w:val="797979"/>
                  <w:sz w:val="24"/>
                  <w:szCs w:val="24"/>
                </w:rPr>
                <w:t>consultez la copie web</w:t>
              </w:r>
            </w:hyperlink>
            <w:r/>
          </w:p>
          <w:p>
            <w:pPr>
              <w:pStyle w:val="Normal"/>
              <w:rPr>
                <w:sz w:val="24"/>
                <w:sz w:val="24"/>
                <w:szCs w:val="24"/>
                <w:rFonts w:ascii="Calibri Light" w:hAnsi="Calibri Light" w:cs="Times New Roman" w:asciiTheme="majorHAnsi" w:hAnsiTheme="majorHAnsi"/>
              </w:rPr>
            </w:pPr>
            <w:r>
              <w:rPr>
                <w:rFonts w:cs="Times New Roman" w:ascii="Calibri Light" w:hAnsi="Calibri Light"/>
                <w:sz w:val="24"/>
                <w:szCs w:val="24"/>
              </w:rPr>
            </w:r>
            <w:r>
              <mc:AlternateContent>
                <mc:Choice Requires="wps">
                  <w:drawing>
                    <wp:anchor behindDoc="0" distT="0" distB="0" distL="28575" distR="28575" simplePos="0" locked="0" layoutInCell="1" allowOverlap="1" relativeHeight="46">
                      <wp:simplePos x="0" y="0"/>
                      <wp:positionH relativeFrom="column">
                        <wp:posOffset>0</wp:posOffset>
                      </wp:positionH>
                      <wp:positionV relativeFrom="paragraph">
                        <wp:posOffset>0</wp:posOffset>
                      </wp:positionV>
                      <wp:extent cx="5715000" cy="177800"/>
                      <wp:effectExtent l="0" t="0" r="0" b="0"/>
                      <wp:wrapSquare wrapText="bothSides"/>
                      <wp:docPr id="9" name="Marco1"/>
                      <a:graphic xmlns:a="http://schemas.openxmlformats.org/drawingml/2006/main">
                        <a:graphicData uri="http://schemas.microsoft.com/office/word/2010/wordprocessingShape">
                          <wps:wsp>
                            <wps:cNvSpPr txBox="1"/>
                            <wps:spPr>
                              <a:xfrm>
                                <a:off x="0" y="0"/>
                                <a:ext cx="5715000" cy="177800"/>
                              </a:xfrm>
                              <a:prstGeom prst="rect"/>
                            </wps:spPr>
                            <wps:txbx>
                              <w:txbxContent>
                                <w:tbl>
                                  <w:tblPr>
                                    <w:tblpPr w:bottomFromText="0" w:horzAnchor="text" w:leftFromText="45" w:rightFromText="45" w:tblpX="0" w:tblpXSpec="" w:tblpY="0" w:tblpYSpec="" w:topFromText="0" w:vertAnchor="text"/>
                                    <w:tblW w:w="9000" w:type="dxa"/>
                                    <w:jc w:val="left"/>
                                    <w:tblInd w:w="0" w:type="dxa"/>
                                    <w:tblBorders/>
                                    <w:tblCellMar>
                                      <w:top w:w="0" w:type="dxa"/>
                                      <w:left w:w="0" w:type="dxa"/>
                                      <w:bottom w:w="0" w:type="dxa"/>
                                      <w:right w:w="0" w:type="dxa"/>
                                    </w:tblCellMar>
                                  </w:tblPr>
                                  <w:tblGrid>
                                    <w:gridCol w:w="9000"/>
                                  </w:tblGrid>
                                  <w:tr>
                                    <w:trPr/>
                                    <w:tc>
                                      <w:tcPr>
                                        <w:tcW w:w="9000" w:type="dxa"/>
                                        <w:tcBorders/>
                                        <w:shd w:fill="auto" w:val="clear"/>
                                      </w:tcPr>
                                      <w:p>
                                        <w:pPr>
                                          <w:pStyle w:val="Normal"/>
                                        </w:pPr>
                                        <w:r>
                                          <w:rPr>
                                            <w:rFonts w:cs="Arial" w:ascii="Calibri Light" w:hAnsi="Calibri Light" w:asciiTheme="majorHAnsi" w:hAnsiTheme="majorHAnsi"/>
                                            <w:color w:val="393939"/>
                                            <w:sz w:val="24"/>
                                            <w:szCs w:val="24"/>
                                          </w:rPr>
                                          <w:t> </w:t>
                                        </w:r>
                                      </w:p>
                                    </w:tc>
                                  </w:tr>
                                </w:tbl>
                              </w:txbxContent>
                            </wps:txbx>
                            <wps:bodyPr anchor="t" lIns="0" tIns="0" rIns="0" bIns="0">
                              <a:spAutoFit/>
                            </wps:bodyPr>
                          </wps:wsp>
                        </a:graphicData>
                      </a:graphic>
                    </wp:anchor>
                  </w:drawing>
                </mc:Choice>
                <mc:Fallback>
                  <w:pict>
                    <v:rect style="position:absolute;width:450pt;height:14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9000" w:type="dxa"/>
                              <w:jc w:val="left"/>
                              <w:tblInd w:w="0" w:type="dxa"/>
                              <w:tblBorders/>
                              <w:tblCellMar>
                                <w:top w:w="0" w:type="dxa"/>
                                <w:left w:w="0" w:type="dxa"/>
                                <w:bottom w:w="0" w:type="dxa"/>
                                <w:right w:w="0" w:type="dxa"/>
                              </w:tblCellMar>
                            </w:tblPr>
                            <w:tblGrid>
                              <w:gridCol w:w="9000"/>
                            </w:tblGrid>
                            <w:tr>
                              <w:trPr/>
                              <w:tc>
                                <w:tcPr>
                                  <w:tcW w:w="9000" w:type="dxa"/>
                                  <w:tcBorders/>
                                  <w:shd w:fill="auto" w:val="clear"/>
                                </w:tcPr>
                                <w:p>
                                  <w:pPr>
                                    <w:pStyle w:val="Normal"/>
                                  </w:pPr>
                                  <w:r>
                                    <w:rPr>
                                      <w:rFonts w:cs="Arial" w:ascii="Calibri Light" w:hAnsi="Calibri Light" w:asciiTheme="majorHAnsi" w:hAnsiTheme="majorHAnsi"/>
                                      <w:color w:val="393939"/>
                                      <w:sz w:val="24"/>
                                      <w:szCs w:val="24"/>
                                    </w:rPr>
                                    <w:t> </w:t>
                                  </w:r>
                                </w:p>
                              </w:tc>
                            </w:tr>
                          </w:tbl>
                        </w:txbxContent>
                      </v:textbox>
                      <w10:wrap type="square"/>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vanish/>
                <w:rFonts w:ascii="Calibri Light" w:hAnsi="Calibri Light" w:asciiTheme="majorHAnsi" w:hAnsiTheme="majorHAnsi"/>
              </w:rPr>
            </w:pPr>
            <w:r>
              <w:rPr>
                <w:rFonts w:asciiTheme="majorHAnsi" w:hAnsiTheme="majorHAnsi" w:ascii="Calibri Light" w:hAnsi="Calibri Light"/>
                <w:vanish/>
                <w:sz w:val="24"/>
                <w:szCs w:val="24"/>
              </w:rPr>
            </w:r>
            <w:r/>
          </w:p>
          <w:p>
            <w:pPr>
              <w:pStyle w:val="Normal"/>
              <w:rPr>
                <w:sz w:val="24"/>
                <w:sz w:val="24"/>
                <w:szCs w:val="24"/>
                <w:rFonts w:ascii="Calibri Light" w:hAnsi="Calibri Light" w:cs="Times New Roman" w:asciiTheme="majorHAnsi" w:hAnsiTheme="majorHAnsi"/>
              </w:rPr>
            </w:pPr>
            <w:r>
              <w:rPr>
                <w:rFonts w:cs="Times New Roman" w:ascii="Calibri Light" w:hAnsi="Calibri Light"/>
                <w:sz w:val="24"/>
                <w:szCs w:val="24"/>
              </w:rPr>
            </w:r>
            <w:r>
              <mc:AlternateContent>
                <mc:Choice Requires="wps">
                  <w:drawing>
                    <wp:anchor behindDoc="0" distT="0" distB="0" distL="28575" distR="28575" simplePos="0" locked="0" layoutInCell="1" allowOverlap="1" relativeHeight="43">
                      <wp:simplePos x="0" y="0"/>
                      <wp:positionH relativeFrom="column">
                        <wp:posOffset>0</wp:posOffset>
                      </wp:positionH>
                      <wp:positionV relativeFrom="paragraph">
                        <wp:posOffset>0</wp:posOffset>
                      </wp:positionV>
                      <wp:extent cx="5715000" cy="609600"/>
                      <wp:effectExtent l="0" t="0" r="0" b="0"/>
                      <wp:wrapSquare wrapText="bothSides"/>
                      <wp:docPr id="10" name="Marco2"/>
                      <a:graphic xmlns:a="http://schemas.openxmlformats.org/drawingml/2006/main">
                        <a:graphicData uri="http://schemas.microsoft.com/office/word/2010/wordprocessingShape">
                          <wps:wsp>
                            <wps:cNvSpPr txBox="1"/>
                            <wps:spPr>
                              <a:xfrm>
                                <a:off x="0" y="0"/>
                                <a:ext cx="5715000" cy="609600"/>
                              </a:xfrm>
                              <a:prstGeom prst="rect"/>
                            </wps:spPr>
                            <wps:txbx>
                              <w:txbxContent>
                                <w:tbl>
                                  <w:tblPr>
                                    <w:tblpPr w:bottomFromText="0" w:horzAnchor="text" w:leftFromText="45" w:rightFromText="45" w:tblpX="0" w:tblpXSpec="" w:tblpY="0" w:tblpYSpec="" w:topFromText="0" w:vertAnchor="text"/>
                                    <w:tblW w:w="9000" w:type="dxa"/>
                                    <w:jc w:val="left"/>
                                    <w:tblInd w:w="0" w:type="dxa"/>
                                    <w:tblBorders/>
                                    <w:tblCellMar>
                                      <w:top w:w="0" w:type="dxa"/>
                                      <w:left w:w="0" w:type="dxa"/>
                                      <w:bottom w:w="0" w:type="dxa"/>
                                      <w:right w:w="0" w:type="dxa"/>
                                    </w:tblCellMar>
                                  </w:tblPr>
                                  <w:tblGrid>
                                    <w:gridCol w:w="9000"/>
                                  </w:tblGrid>
                                  <w:tr>
                                    <w:trPr/>
                                    <w:tc>
                                      <w:tcPr>
                                        <w:tcW w:w="9000" w:type="dxa"/>
                                        <w:tcBorders/>
                                        <w:shd w:fill="auto" w:val="clear"/>
                                      </w:tcPr>
                                      <w:p>
                                        <w:pPr>
                                          <w:pStyle w:val="NormalWeb"/>
                                          <w:spacing w:beforeAutospacing="0" w:before="0" w:afterAutospacing="0" w:after="0"/>
                                          <w:jc w:val="center"/>
                                        </w:pPr>
                                        <w:r>
                                          <w:rPr/>
                                          <w:drawing>
                                            <wp:inline distT="0" distB="0" distL="0" distR="0">
                                              <wp:extent cx="2476500" cy="609600"/>
                                              <wp:effectExtent l="0" t="0" r="0" b="0"/>
                                              <wp:docPr id="11" name="Picture" descr="http://img.news.bibliosansfrontieres.org/72792/jUuiTNTwvEOH14hPCPVIOA/Logo-BSF_Original-75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img.news.bibliosansfrontieres.org/72792/jUuiTNTwvEOH14hPCPVIOA/Logo-BSF_Original-75ko.png"/>
                                                      <pic:cNvPicPr>
                                                        <a:picLocks noChangeAspect="1" noChangeArrowheads="1"/>
                                                      </pic:cNvPicPr>
                                                    </pic:nvPicPr>
                                                    <pic:blipFill>
                                                      <a:blip r:embed="rId13"/>
                                                      <a:stretch>
                                                        <a:fillRect/>
                                                      </a:stretch>
                                                    </pic:blipFill>
                                                    <pic:spPr bwMode="auto">
                                                      <a:xfrm>
                                                        <a:off x="0" y="0"/>
                                                        <a:ext cx="2476500" cy="609600"/>
                                                      </a:xfrm>
                                                      <a:prstGeom prst="rect">
                                                        <a:avLst/>
                                                      </a:prstGeom>
                                                      <a:noFill/>
                                                      <a:ln w="9525">
                                                        <a:noFill/>
                                                        <a:miter lim="800000"/>
                                                        <a:headEnd/>
                                                        <a:tailEnd/>
                                                      </a:ln>
                                                    </pic:spPr>
                                                  </pic:pic>
                                                </a:graphicData>
                                              </a:graphic>
                                            </wp:inline>
                                          </w:drawing>
                                        </w:r>
                                      </w:p>
                                    </w:tc>
                                  </w:tr>
                                </w:tbl>
                              </w:txbxContent>
                            </wps:txbx>
                            <wps:bodyPr anchor="t" lIns="0" tIns="0" rIns="0" bIns="0">
                              <a:spAutoFit/>
                            </wps:bodyPr>
                          </wps:wsp>
                        </a:graphicData>
                      </a:graphic>
                    </wp:anchor>
                  </w:drawing>
                </mc:Choice>
                <mc:Fallback>
                  <w:pict>
                    <v:rect style="position:absolute;width:450pt;height:48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9000" w:type="dxa"/>
                              <w:jc w:val="left"/>
                              <w:tblInd w:w="0" w:type="dxa"/>
                              <w:tblBorders/>
                              <w:tblCellMar>
                                <w:top w:w="0" w:type="dxa"/>
                                <w:left w:w="0" w:type="dxa"/>
                                <w:bottom w:w="0" w:type="dxa"/>
                                <w:right w:w="0" w:type="dxa"/>
                              </w:tblCellMar>
                            </w:tblPr>
                            <w:tblGrid>
                              <w:gridCol w:w="9000"/>
                            </w:tblGrid>
                            <w:tr>
                              <w:trPr/>
                              <w:tc>
                                <w:tcPr>
                                  <w:tcW w:w="9000" w:type="dxa"/>
                                  <w:tcBorders/>
                                  <w:shd w:fill="auto" w:val="clear"/>
                                </w:tcPr>
                                <w:p>
                                  <w:pPr>
                                    <w:pStyle w:val="NormalWeb"/>
                                    <w:spacing w:beforeAutospacing="0" w:before="0" w:afterAutospacing="0" w:after="0"/>
                                    <w:jc w:val="center"/>
                                  </w:pPr>
                                  <w:r>
                                    <w:rPr/>
                                    <w:drawing>
                                      <wp:inline distT="0" distB="0" distL="0" distR="0">
                                        <wp:extent cx="2476500" cy="609600"/>
                                        <wp:effectExtent l="0" t="0" r="0" b="0"/>
                                        <wp:docPr id="12" name="Picture" descr="http://img.news.bibliosansfrontieres.org/72792/jUuiTNTwvEOH14hPCPVIOA/Logo-BSF_Original-75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http://img.news.bibliosansfrontieres.org/72792/jUuiTNTwvEOH14hPCPVIOA/Logo-BSF_Original-75ko.png"/>
                                                <pic:cNvPicPr>
                                                  <a:picLocks noChangeAspect="1" noChangeArrowheads="1"/>
                                                </pic:cNvPicPr>
                                              </pic:nvPicPr>
                                              <pic:blipFill>
                                                <a:blip r:embed="rId13"/>
                                                <a:stretch>
                                                  <a:fillRect/>
                                                </a:stretch>
                                              </pic:blipFill>
                                              <pic:spPr bwMode="auto">
                                                <a:xfrm>
                                                  <a:off x="0" y="0"/>
                                                  <a:ext cx="2476500" cy="609600"/>
                                                </a:xfrm>
                                                <a:prstGeom prst="rect">
                                                  <a:avLst/>
                                                </a:prstGeom>
                                                <a:noFill/>
                                                <a:ln w="9525">
                                                  <a:noFill/>
                                                  <a:miter lim="800000"/>
                                                  <a:headEnd/>
                                                  <a:tailEnd/>
                                                </a:ln>
                                              </pic:spPr>
                                            </pic:pic>
                                          </a:graphicData>
                                        </a:graphic>
                                      </wp:inline>
                                    </w:drawing>
                                  </w:r>
                                </w:p>
                              </w:tc>
                            </w:tr>
                          </w:tbl>
                        </w:txbxContent>
                      </v:textbox>
                      <w10:wrap type="square"/>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cs="Times New Roman" w:asciiTheme="majorHAnsi" w:hAnsiTheme="majorHAnsi"/>
              </w:rPr>
            </w:pPr>
            <w:r>
              <w:rPr>
                <w:rFonts w:cs="Times New Roman" w:ascii="Calibri Light" w:hAnsi="Calibri Light"/>
                <w:sz w:val="24"/>
                <w:szCs w:val="24"/>
              </w:rPr>
            </w:r>
            <w:r>
              <mc:AlternateContent>
                <mc:Choice Requires="wps">
                  <w:drawing>
                    <wp:anchor behindDoc="0" distT="0" distB="0" distL="28575" distR="28575" simplePos="0" locked="0" layoutInCell="1" allowOverlap="1" relativeHeight="48">
                      <wp:simplePos x="0" y="0"/>
                      <wp:positionH relativeFrom="column">
                        <wp:posOffset>0</wp:posOffset>
                      </wp:positionH>
                      <wp:positionV relativeFrom="paragraph">
                        <wp:posOffset>0</wp:posOffset>
                      </wp:positionV>
                      <wp:extent cx="5715000" cy="177800"/>
                      <wp:effectExtent l="0" t="0" r="0" b="0"/>
                      <wp:wrapSquare wrapText="bothSides"/>
                      <wp:docPr id="13" name="Marco3"/>
                      <a:graphic xmlns:a="http://schemas.openxmlformats.org/drawingml/2006/main">
                        <a:graphicData uri="http://schemas.microsoft.com/office/word/2010/wordprocessingShape">
                          <wps:wsp>
                            <wps:cNvSpPr txBox="1"/>
                            <wps:spPr>
                              <a:xfrm>
                                <a:off x="0" y="0"/>
                                <a:ext cx="5715000" cy="177800"/>
                              </a:xfrm>
                              <a:prstGeom prst="rect"/>
                            </wps:spPr>
                            <wps:txbx>
                              <w:txbxContent>
                                <w:tbl>
                                  <w:tblPr>
                                    <w:tblpPr w:bottomFromText="0" w:horzAnchor="text" w:leftFromText="45" w:rightFromText="45" w:tblpX="0" w:tblpXSpec="" w:tblpY="0" w:tblpYSpec="" w:topFromText="0" w:vertAnchor="text"/>
                                    <w:tblW w:w="9000" w:type="dxa"/>
                                    <w:jc w:val="left"/>
                                    <w:tblInd w:w="0" w:type="dxa"/>
                                    <w:tblBorders/>
                                    <w:tblCellMar>
                                      <w:top w:w="0" w:type="dxa"/>
                                      <w:left w:w="0" w:type="dxa"/>
                                      <w:bottom w:w="0" w:type="dxa"/>
                                      <w:right w:w="0" w:type="dxa"/>
                                    </w:tblCellMar>
                                  </w:tblPr>
                                  <w:tblGrid>
                                    <w:gridCol w:w="9000"/>
                                  </w:tblGrid>
                                  <w:tr>
                                    <w:trPr/>
                                    <w:tc>
                                      <w:tcPr>
                                        <w:tcW w:w="9000" w:type="dxa"/>
                                        <w:tcBorders/>
                                        <w:shd w:fill="auto" w:val="clear"/>
                                      </w:tcPr>
                                      <w:p>
                                        <w:pPr>
                                          <w:pStyle w:val="Normal"/>
                                        </w:pPr>
                                        <w:r>
                                          <w:rPr>
                                            <w:rFonts w:cs="Arial" w:ascii="Calibri Light" w:hAnsi="Calibri Light" w:asciiTheme="majorHAnsi" w:hAnsiTheme="majorHAnsi"/>
                                            <w:color w:val="393939"/>
                                            <w:sz w:val="24"/>
                                            <w:szCs w:val="24"/>
                                          </w:rPr>
                                          <w:t> </w:t>
                                        </w:r>
                                      </w:p>
                                    </w:tc>
                                  </w:tr>
                                </w:tbl>
                              </w:txbxContent>
                            </wps:txbx>
                            <wps:bodyPr anchor="t" lIns="0" tIns="0" rIns="0" bIns="0">
                              <a:spAutoFit/>
                            </wps:bodyPr>
                          </wps:wsp>
                        </a:graphicData>
                      </a:graphic>
                    </wp:anchor>
                  </w:drawing>
                </mc:Choice>
                <mc:Fallback>
                  <w:pict>
                    <v:rect style="position:absolute;width:450pt;height:14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9000" w:type="dxa"/>
                              <w:jc w:val="left"/>
                              <w:tblInd w:w="0" w:type="dxa"/>
                              <w:tblBorders/>
                              <w:tblCellMar>
                                <w:top w:w="0" w:type="dxa"/>
                                <w:left w:w="0" w:type="dxa"/>
                                <w:bottom w:w="0" w:type="dxa"/>
                                <w:right w:w="0" w:type="dxa"/>
                              </w:tblCellMar>
                            </w:tblPr>
                            <w:tblGrid>
                              <w:gridCol w:w="9000"/>
                            </w:tblGrid>
                            <w:tr>
                              <w:trPr/>
                              <w:tc>
                                <w:tcPr>
                                  <w:tcW w:w="9000" w:type="dxa"/>
                                  <w:tcBorders/>
                                  <w:shd w:fill="auto" w:val="clear"/>
                                </w:tcPr>
                                <w:p>
                                  <w:pPr>
                                    <w:pStyle w:val="Normal"/>
                                  </w:pPr>
                                  <w:r>
                                    <w:rPr>
                                      <w:rFonts w:cs="Arial" w:ascii="Calibri Light" w:hAnsi="Calibri Light" w:asciiTheme="majorHAnsi" w:hAnsiTheme="majorHAnsi"/>
                                      <w:color w:val="393939"/>
                                      <w:sz w:val="24"/>
                                      <w:szCs w:val="24"/>
                                    </w:rPr>
                                    <w:t> </w:t>
                                  </w:r>
                                </w:p>
                              </w:tc>
                            </w:tr>
                          </w:tbl>
                        </w:txbxContent>
                      </v:textbox>
                      <w10:wrap type="square"/>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vanish/>
                <w:rFonts w:ascii="Calibri Light" w:hAnsi="Calibri Light" w:asciiTheme="majorHAnsi" w:hAnsiTheme="majorHAnsi"/>
              </w:rPr>
            </w:pPr>
            <w:r>
              <w:rPr>
                <w:rFonts w:asciiTheme="majorHAnsi" w:hAnsiTheme="majorHAnsi" w:ascii="Calibri Light" w:hAnsi="Calibri Light"/>
                <w:vanish/>
                <w:sz w:val="24"/>
                <w:szCs w:val="24"/>
              </w:rPr>
            </w:r>
            <w:r/>
          </w:p>
          <w:tbl>
            <w:tblPr>
              <w:tblW w:w="9000" w:type="dxa"/>
              <w:jc w:val="center"/>
              <w:tblInd w:w="0" w:type="dxa"/>
              <w:tblBorders/>
              <w:tblCellMar>
                <w:top w:w="0" w:type="dxa"/>
                <w:left w:w="0" w:type="dxa"/>
                <w:bottom w:w="0" w:type="dxa"/>
                <w:right w:w="0" w:type="dxa"/>
              </w:tblCellMar>
            </w:tblPr>
            <w:tblGrid>
              <w:gridCol w:w="9000"/>
            </w:tblGrid>
            <w:tr>
              <w:trPr/>
              <w:tc>
                <w:tcPr>
                  <w:tcW w:w="9000" w:type="dxa"/>
                  <w:tcBorders/>
                  <w:shd w:fill="auto" w:val="clear"/>
                </w:tcPr>
                <w:tbl>
                  <w:tblPr>
                    <w:tblW w:w="9000" w:type="dxa"/>
                    <w:jc w:val="center"/>
                    <w:tblInd w:w="0" w:type="dxa"/>
                    <w:tblBorders/>
                    <w:tblCellMar>
                      <w:top w:w="0" w:type="dxa"/>
                      <w:left w:w="0" w:type="dxa"/>
                      <w:bottom w:w="0" w:type="dxa"/>
                      <w:right w:w="0" w:type="dxa"/>
                    </w:tblCellMar>
                  </w:tblPr>
                  <w:tblGrid>
                    <w:gridCol w:w="9000"/>
                  </w:tblGrid>
                  <w:tr>
                    <w:trPr/>
                    <w:tc>
                      <w:tcPr>
                        <w:tcW w:w="9000" w:type="dxa"/>
                        <w:tcBorders/>
                        <w:shd w:fill="auto" w:val="clear"/>
                      </w:tcPr>
                      <w:p>
                        <w:pPr>
                          <w:pStyle w:val="Normal"/>
                          <w:jc w:val="center"/>
                          <w:rPr>
                            <w:sz w:val="24"/>
                            <w:sz w:val="24"/>
                            <w:szCs w:val="24"/>
                            <w:rFonts w:ascii="Calibri Light" w:hAnsi="Calibri Light" w:asciiTheme="majorHAnsi" w:hAnsiTheme="majorHAnsi"/>
                          </w:rPr>
                        </w:pPr>
                        <w:r>
                          <w:rPr/>
                          <w:drawing>
                            <wp:inline distT="0" distB="0" distL="0" distR="0">
                              <wp:extent cx="5715000" cy="4133215"/>
                              <wp:effectExtent l="0" t="0" r="0" b="0"/>
                              <wp:docPr id="14" name="Picture" descr="http://img.news.bibliosansfrontieres.org/72792/jUuiTNTwvEOH14hPCPVIOA/P1070820-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img.news.bibliosansfrontieres.org/72792/jUuiTNTwvEOH14hPCPVIOA/P1070820-min.png"/>
                                      <pic:cNvPicPr>
                                        <a:picLocks noChangeAspect="1" noChangeArrowheads="1"/>
                                      </pic:cNvPicPr>
                                    </pic:nvPicPr>
                                    <pic:blipFill>
                                      <a:blip r:embed="rId14"/>
                                      <a:stretch>
                                        <a:fillRect/>
                                      </a:stretch>
                                    </pic:blipFill>
                                    <pic:spPr bwMode="auto">
                                      <a:xfrm>
                                        <a:off x="0" y="0"/>
                                        <a:ext cx="5715000" cy="4133215"/>
                                      </a:xfrm>
                                      <a:prstGeom prst="rect">
                                        <a:avLst/>
                                      </a:prstGeom>
                                      <a:noFill/>
                                      <a:ln w="9525">
                                        <a:noFill/>
                                        <a:miter lim="800000"/>
                                        <a:headEnd/>
                                        <a:tailEnd/>
                                      </a:ln>
                                    </pic:spPr>
                                  </pic:pic>
                                </a:graphicData>
                              </a:graphic>
                            </wp:inline>
                          </w:drawing>
                        </w:r>
                        <w:r/>
                      </w:p>
                    </w:tc>
                  </w:tr>
                </w:tbl>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tc>
            </w:tr>
          </w:tbl>
          <w:p>
            <w:pPr>
              <w:pStyle w:val="Normal"/>
              <w:jc w:val="center"/>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cs="Times New Roman" w:asciiTheme="majorHAnsi" w:hAnsiTheme="majorHAnsi"/>
              </w:rPr>
            </w:pPr>
            <w:r>
              <w:rPr>
                <w:rFonts w:cs="Times New Roman" w:ascii="Calibri Light" w:hAnsi="Calibri Light"/>
                <w:sz w:val="24"/>
                <w:szCs w:val="24"/>
              </w:rPr>
            </w:r>
            <w:r>
              <mc:AlternateContent>
                <mc:Choice Requires="wps">
                  <w:drawing>
                    <wp:anchor behindDoc="0" distT="0" distB="0" distL="28575" distR="28575" simplePos="0" locked="0" layoutInCell="1" allowOverlap="1" relativeHeight="50">
                      <wp:simplePos x="0" y="0"/>
                      <wp:positionH relativeFrom="column">
                        <wp:posOffset>0</wp:posOffset>
                      </wp:positionH>
                      <wp:positionV relativeFrom="paragraph">
                        <wp:posOffset>0</wp:posOffset>
                      </wp:positionV>
                      <wp:extent cx="5715000" cy="1098550"/>
                      <wp:effectExtent l="0" t="0" r="0" b="0"/>
                      <wp:wrapSquare wrapText="bothSides"/>
                      <wp:docPr id="15" name="Marco4"/>
                      <a:graphic xmlns:a="http://schemas.openxmlformats.org/drawingml/2006/main">
                        <a:graphicData uri="http://schemas.microsoft.com/office/word/2010/wordprocessingShape">
                          <wps:wsp>
                            <wps:cNvSpPr txBox="1"/>
                            <wps:spPr>
                              <a:xfrm>
                                <a:off x="0" y="0"/>
                                <a:ext cx="5715000" cy="1098550"/>
                              </a:xfrm>
                              <a:prstGeom prst="rect"/>
                            </wps:spPr>
                            <wps:txbx>
                              <w:txbxContent>
                                <w:tbl>
                                  <w:tblPr>
                                    <w:tblpPr w:bottomFromText="0" w:horzAnchor="text" w:leftFromText="45" w:rightFromText="45" w:tblpX="0" w:tblpXSpec="" w:tblpY="0" w:tblpYSpec="" w:topFromText="0" w:vertAnchor="text"/>
                                    <w:tblW w:w="9000" w:type="dxa"/>
                                    <w:jc w:val="left"/>
                                    <w:tblInd w:w="75" w:type="dxa"/>
                                    <w:tblBorders/>
                                    <w:tblCellMar>
                                      <w:top w:w="75" w:type="dxa"/>
                                      <w:left w:w="75" w:type="dxa"/>
                                      <w:bottom w:w="75" w:type="dxa"/>
                                      <w:right w:w="75" w:type="dxa"/>
                                    </w:tblCellMar>
                                  </w:tblPr>
                                  <w:tblGrid>
                                    <w:gridCol w:w="9000"/>
                                  </w:tblGrid>
                                  <w:tr>
                                    <w:trPr/>
                                    <w:tc>
                                      <w:tcPr>
                                        <w:tcW w:w="9000" w:type="dxa"/>
                                        <w:tcBorders/>
                                        <w:shd w:fill="auto" w:val="clear"/>
                                      </w:tcPr>
                                      <w:p>
                                        <w:pPr>
                                          <w:pStyle w:val="NormalWeb"/>
                                          <w:spacing w:beforeAutospacing="0" w:before="0" w:afterAutospacing="0" w:after="0"/>
                                          <w:jc w:val="center"/>
                                        </w:pPr>
                                        <w:r>
                                          <w:rPr>
                                            <w:rFonts w:cs="Arial" w:ascii="Calibri Light" w:hAnsi="Calibri Light" w:asciiTheme="majorHAnsi" w:hAnsiTheme="majorHAnsi"/>
                                            <w:color w:val="FF3131"/>
                                          </w:rPr>
                                          <w:t> </w:t>
                                        </w:r>
                                      </w:p>
                                      <w:p>
                                        <w:pPr>
                                          <w:pStyle w:val="NormalWeb"/>
                                          <w:spacing w:beforeAutospacing="0" w:before="0" w:afterAutospacing="0" w:after="0"/>
                                          <w:jc w:val="center"/>
                                        </w:pPr>
                                        <w:r>
                                          <w:rPr>
                                            <w:rStyle w:val="Strong"/>
                                            <w:rFonts w:cs="Arial" w:ascii="Calibri Light" w:hAnsi="Calibri Light" w:asciiTheme="majorHAnsi" w:hAnsiTheme="majorHAnsi"/>
                                            <w:color w:val="808080"/>
                                          </w:rPr>
                                          <w:t>UN BIBLIOBUS AU SERVICE DES POPULATIONS</w:t>
                                        </w:r>
                                      </w:p>
                                      <w:p>
                                        <w:pPr>
                                          <w:pStyle w:val="NormalWeb"/>
                                          <w:spacing w:beforeAutospacing="0" w:before="0" w:afterAutospacing="0" w:after="0"/>
                                          <w:jc w:val="center"/>
                                        </w:pPr>
                                        <w:r>
                                          <w:rPr>
                                            <w:rStyle w:val="Strong"/>
                                            <w:rFonts w:cs="Arial" w:ascii="Calibri Light" w:hAnsi="Calibri Light" w:asciiTheme="majorHAnsi" w:hAnsiTheme="majorHAnsi"/>
                                            <w:color w:val="808080"/>
                                          </w:rPr>
                                          <w:t>ISOLÉES AU CAMEROUN</w:t>
                                        </w:r>
                                      </w:p>
                                      <w:p>
                                        <w:pPr>
                                          <w:pStyle w:val="NormalWeb"/>
                                          <w:spacing w:beforeAutospacing="0" w:before="0" w:afterAutospacing="0" w:after="0"/>
                                          <w:jc w:val="center"/>
                                        </w:pPr>
                                        <w:r>
                                          <w:rPr>
                                            <w:rFonts w:cs="Arial" w:ascii="Calibri Light" w:hAnsi="Calibri Light" w:asciiTheme="majorHAnsi" w:hAnsiTheme="majorHAnsi"/>
                                            <w:color w:val="FF3131"/>
                                          </w:rPr>
                                          <w:t> </w:t>
                                        </w:r>
                                      </w:p>
                                      <w:p>
                                        <w:pPr>
                                          <w:pStyle w:val="NormalWeb"/>
                                          <w:spacing w:beforeAutospacing="0" w:before="0" w:afterAutospacing="0" w:after="0"/>
                                          <w:jc w:val="center"/>
                                        </w:pPr>
                                        <w:hyperlink r:id="rId15">
                                          <w:r>
                                            <w:rPr>
                                              <w:rStyle w:val="EnlacedeInternet"/>
                                              <w:rFonts w:cs="Arial" w:ascii="Calibri Light" w:hAnsi="Calibri Light" w:asciiTheme="majorHAnsi" w:hAnsiTheme="majorHAnsi"/>
                                              <w:color w:val="FFFFFF"/>
                                              <w:bdr w:val="single" w:sz="36" w:space="0" w:color="FF7543"/>
                                              <w:shd w:fill="FF7543" w:val="clear"/>
                                            </w:rPr>
                                            <w:t>L'HISTOIRE DU PROJET</w:t>
                                          </w:r>
                                        </w:hyperlink>
                                      </w:p>
                                    </w:tc>
                                  </w:tr>
                                </w:tbl>
                              </w:txbxContent>
                            </wps:txbx>
                            <wps:bodyPr anchor="t" lIns="0" tIns="0" rIns="0" bIns="0">
                              <a:spAutoFit/>
                            </wps:bodyPr>
                          </wps:wsp>
                        </a:graphicData>
                      </a:graphic>
                    </wp:anchor>
                  </w:drawing>
                </mc:Choice>
                <mc:Fallback>
                  <w:pict>
                    <v:rect style="position:absolute;width:450pt;height:86.5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9000" w:type="dxa"/>
                              <w:jc w:val="left"/>
                              <w:tblInd w:w="75" w:type="dxa"/>
                              <w:tblBorders/>
                              <w:tblCellMar>
                                <w:top w:w="75" w:type="dxa"/>
                                <w:left w:w="75" w:type="dxa"/>
                                <w:bottom w:w="75" w:type="dxa"/>
                                <w:right w:w="75" w:type="dxa"/>
                              </w:tblCellMar>
                            </w:tblPr>
                            <w:tblGrid>
                              <w:gridCol w:w="9000"/>
                            </w:tblGrid>
                            <w:tr>
                              <w:trPr/>
                              <w:tc>
                                <w:tcPr>
                                  <w:tcW w:w="9000" w:type="dxa"/>
                                  <w:tcBorders/>
                                  <w:shd w:fill="auto" w:val="clear"/>
                                </w:tcPr>
                                <w:p>
                                  <w:pPr>
                                    <w:pStyle w:val="NormalWeb"/>
                                    <w:spacing w:beforeAutospacing="0" w:before="0" w:afterAutospacing="0" w:after="0"/>
                                    <w:jc w:val="center"/>
                                  </w:pPr>
                                  <w:r>
                                    <w:rPr>
                                      <w:rFonts w:cs="Arial" w:ascii="Calibri Light" w:hAnsi="Calibri Light" w:asciiTheme="majorHAnsi" w:hAnsiTheme="majorHAnsi"/>
                                      <w:color w:val="FF3131"/>
                                    </w:rPr>
                                    <w:t> </w:t>
                                  </w:r>
                                </w:p>
                                <w:p>
                                  <w:pPr>
                                    <w:pStyle w:val="NormalWeb"/>
                                    <w:spacing w:beforeAutospacing="0" w:before="0" w:afterAutospacing="0" w:after="0"/>
                                    <w:jc w:val="center"/>
                                  </w:pPr>
                                  <w:r>
                                    <w:rPr>
                                      <w:rStyle w:val="Strong"/>
                                      <w:rFonts w:cs="Arial" w:ascii="Calibri Light" w:hAnsi="Calibri Light" w:asciiTheme="majorHAnsi" w:hAnsiTheme="majorHAnsi"/>
                                      <w:color w:val="808080"/>
                                    </w:rPr>
                                    <w:t>UN BIBLIOBUS AU SERVICE DES POPULATIONS</w:t>
                                  </w:r>
                                </w:p>
                                <w:p>
                                  <w:pPr>
                                    <w:pStyle w:val="NormalWeb"/>
                                    <w:spacing w:beforeAutospacing="0" w:before="0" w:afterAutospacing="0" w:after="0"/>
                                    <w:jc w:val="center"/>
                                  </w:pPr>
                                  <w:r>
                                    <w:rPr>
                                      <w:rStyle w:val="Strong"/>
                                      <w:rFonts w:cs="Arial" w:ascii="Calibri Light" w:hAnsi="Calibri Light" w:asciiTheme="majorHAnsi" w:hAnsiTheme="majorHAnsi"/>
                                      <w:color w:val="808080"/>
                                    </w:rPr>
                                    <w:t>ISOLÉES AU CAMEROUN</w:t>
                                  </w:r>
                                </w:p>
                                <w:p>
                                  <w:pPr>
                                    <w:pStyle w:val="NormalWeb"/>
                                    <w:spacing w:beforeAutospacing="0" w:before="0" w:afterAutospacing="0" w:after="0"/>
                                    <w:jc w:val="center"/>
                                  </w:pPr>
                                  <w:r>
                                    <w:rPr>
                                      <w:rFonts w:cs="Arial" w:ascii="Calibri Light" w:hAnsi="Calibri Light" w:asciiTheme="majorHAnsi" w:hAnsiTheme="majorHAnsi"/>
                                      <w:color w:val="FF3131"/>
                                    </w:rPr>
                                    <w:t> </w:t>
                                  </w:r>
                                </w:p>
                                <w:p>
                                  <w:pPr>
                                    <w:pStyle w:val="NormalWeb"/>
                                    <w:spacing w:beforeAutospacing="0" w:before="0" w:afterAutospacing="0" w:after="0"/>
                                    <w:jc w:val="center"/>
                                  </w:pPr>
                                  <w:hyperlink r:id="rId16">
                                    <w:r>
                                      <w:rPr>
                                        <w:rStyle w:val="EnlacedeInternet"/>
                                        <w:rFonts w:cs="Arial" w:ascii="Calibri Light" w:hAnsi="Calibri Light" w:asciiTheme="majorHAnsi" w:hAnsiTheme="majorHAnsi"/>
                                        <w:color w:val="FFFFFF"/>
                                        <w:bdr w:val="single" w:sz="36" w:space="0" w:color="FF7543"/>
                                        <w:shd w:fill="FF7543" w:val="clear"/>
                                      </w:rPr>
                                      <w:t>L'HISTOIRE DU PROJET</w:t>
                                    </w:r>
                                  </w:hyperlink>
                                </w:p>
                              </w:tc>
                            </w:tr>
                          </w:tbl>
                        </w:txbxContent>
                      </v:textbox>
                      <w10:wrap type="square"/>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vanish/>
                <w:rFonts w:ascii="Calibri Light" w:hAnsi="Calibri Light" w:asciiTheme="majorHAnsi" w:hAnsiTheme="majorHAnsi"/>
              </w:rPr>
            </w:pPr>
            <w:r>
              <w:rPr>
                <w:rFonts w:asciiTheme="majorHAnsi" w:hAnsiTheme="majorHAnsi" w:ascii="Calibri Light" w:hAnsi="Calibri Light"/>
                <w:vanish/>
                <w:sz w:val="24"/>
                <w:szCs w:val="24"/>
              </w:rPr>
            </w:r>
            <w:r/>
          </w:p>
          <w:p>
            <w:pPr>
              <w:pStyle w:val="Normal"/>
              <w:rPr>
                <w:sz w:val="24"/>
                <w:sz w:val="24"/>
                <w:szCs w:val="24"/>
                <w:rFonts w:ascii="Calibri Light" w:hAnsi="Calibri Light" w:cs="Times New Roman" w:asciiTheme="majorHAnsi" w:hAnsiTheme="majorHAnsi"/>
              </w:rPr>
            </w:pPr>
            <w:r>
              <w:rPr>
                <w:rFonts w:cs="Times New Roman" w:ascii="Calibri Light" w:hAnsi="Calibri Light"/>
                <w:sz w:val="24"/>
                <w:szCs w:val="24"/>
              </w:rPr>
            </w:r>
            <w:r>
              <mc:AlternateContent>
                <mc:Choice Requires="wps">
                  <w:drawing>
                    <wp:anchor behindDoc="0" distT="0" distB="0" distL="28575" distR="28575" simplePos="0" locked="0" layoutInCell="1" allowOverlap="1" relativeHeight="51">
                      <wp:simplePos x="0" y="0"/>
                      <wp:positionH relativeFrom="column">
                        <wp:posOffset>0</wp:posOffset>
                      </wp:positionH>
                      <wp:positionV relativeFrom="paragraph">
                        <wp:posOffset>0</wp:posOffset>
                      </wp:positionV>
                      <wp:extent cx="5715000" cy="1769110"/>
                      <wp:effectExtent l="0" t="0" r="0" b="0"/>
                      <wp:wrapSquare wrapText="bothSides"/>
                      <wp:docPr id="16" name="Marco5"/>
                      <a:graphic xmlns:a="http://schemas.openxmlformats.org/drawingml/2006/main">
                        <a:graphicData uri="http://schemas.microsoft.com/office/word/2010/wordprocessingShape">
                          <wps:wsp>
                            <wps:cNvSpPr txBox="1"/>
                            <wps:spPr>
                              <a:xfrm>
                                <a:off x="0" y="0"/>
                                <a:ext cx="5715000" cy="1769110"/>
                              </a:xfrm>
                              <a:prstGeom prst="rect"/>
                            </wps:spPr>
                            <wps:txbx>
                              <w:txbxContent>
                                <w:tbl>
                                  <w:tblPr>
                                    <w:tblpPr w:bottomFromText="0" w:horzAnchor="text" w:leftFromText="45" w:rightFromText="45" w:tblpX="0" w:tblpXSpec="" w:tblpY="0" w:tblpYSpec="" w:topFromText="0" w:vertAnchor="text"/>
                                    <w:tblW w:w="9000" w:type="dxa"/>
                                    <w:jc w:val="left"/>
                                    <w:tblInd w:w="285" w:type="dxa"/>
                                    <w:tblBorders/>
                                    <w:tblCellMar>
                                      <w:top w:w="285" w:type="dxa"/>
                                      <w:left w:w="285" w:type="dxa"/>
                                      <w:bottom w:w="285" w:type="dxa"/>
                                      <w:right w:w="285" w:type="dxa"/>
                                    </w:tblCellMar>
                                  </w:tblPr>
                                  <w:tblGrid>
                                    <w:gridCol w:w="9000"/>
                                  </w:tblGrid>
                                  <w:tr>
                                    <w:trPr/>
                                    <w:tc>
                                      <w:tcPr>
                                        <w:tcW w:w="9000" w:type="dxa"/>
                                        <w:tcBorders/>
                                        <w:shd w:fill="auto" w:val="clear"/>
                                      </w:tcPr>
                                      <w:p>
                                        <w:pPr>
                                          <w:pStyle w:val="NormalWeb"/>
                                          <w:spacing w:beforeAutospacing="0" w:before="0" w:afterAutospacing="0" w:after="0"/>
                                        </w:pPr>
                                        <w:r>
                                          <w:rPr>
                                            <w:rStyle w:val="Strong"/>
                                            <w:rFonts w:cs="Arial" w:ascii="Calibri Light" w:hAnsi="Calibri Light" w:asciiTheme="majorHAnsi" w:hAnsiTheme="majorHAnsi"/>
                                            <w:color w:val="808080"/>
                                          </w:rPr>
                                          <w:t>A la fin de l’année 2015, une belle histoire commence : le Ministère de l’Art et la Culture camerounais contacte BSF pour mettre en place un projet de Bibliobus qui sillonnerait les périphéries de Yaoundé.  L’objectif : aller à la rencontre des populations éloignées géographiquement ou socialement des bibliothèques.</w:t>
                                        </w:r>
                                        <w:r>
                                          <w:rPr>
                                            <w:rFonts w:cs="Arial" w:ascii="Calibri Light" w:hAnsi="Calibri Light" w:asciiTheme="majorHAnsi" w:hAnsiTheme="majorHAnsi"/>
                                            <w:color w:val="808080"/>
                                          </w:rPr>
                                          <w:t> </w:t>
                                        </w:r>
                                      </w:p>
                                      <w:p>
                                        <w:pPr>
                                          <w:pStyle w:val="NormalWeb"/>
                                          <w:spacing w:beforeAutospacing="0" w:before="0" w:afterAutospacing="0" w:after="0"/>
                                        </w:pPr>
                                        <w:r>
                                          <w:rPr>
                                            <w:rFonts w:cs="Arial" w:ascii="Calibri Light" w:hAnsi="Calibri Light" w:asciiTheme="majorHAnsi" w:hAnsiTheme="majorHAnsi"/>
                                            <w:color w:val="393939"/>
                                          </w:rPr>
                                          <w:t> </w:t>
                                        </w:r>
                                      </w:p>
                                      <w:p>
                                        <w:pPr>
                                          <w:pStyle w:val="Normal"/>
                                        </w:pPr>
                                        <w:r>
                                          <w:rPr/>
                                          <mc:AlternateContent>
                                            <mc:Choice Requires="wps">
                                              <w:drawing>
                                                <wp:inline distT="0" distB="0" distL="114300" distR="114300">
                                                  <wp:extent cx="1270" cy="19685"/>
                                                  <wp:effectExtent l="0" t="0" r="0" b="0"/>
                                                  <wp:docPr id="17" name=""/>
                                                  <a:graphic xmlns:a="http://schemas.openxmlformats.org/drawingml/2006/main">
                                                    <a:graphicData uri="http://schemas.microsoft.com/office/word/2010/wordprocessingShape">
                                                      <wps:wsp>
                                                        <wps:cNvSpPr/>
                                                        <wps:nvSpPr>
                                                          <wps:cNvPr id="0" name="Rectangle 1"/>
                                                          <wps:cNvSpPr/>
                                                        </wps:nvSpPr>
                                                        <wps:spPr>
                                                          <a:xfrm>
                                                            <a:off x="0" y="0"/>
                                                            <a:ext cx="720" cy="19080"/>
                                                          </a:xfrm>
                                                          <a:prstGeom prst="rect">
                                                            <a:avLst/>
                                                          </a:prstGeom>
                                                          <a:solidFill>
                                                            <a:srgbClr val="808080"/>
                                                          </a:solidFill>
                                                          <a:ln>
                                                            <a:noFill/>
                                                          </a:ln>
                                                        </wps:spPr>
                                                        <wps:bodyPr/>
                                                      </wps:wsp>
                                                    </a:graphicData>
                                                  </a:graphic>
                                                </wp:inline>
                                              </w:drawing>
                                            </mc:Choice>
                                            <mc:Fallback>
                                              <w:pict>
                                                <v:rect id="shape_0" fillcolor="gray" stroked="f" style="position:absolute;margin-left:0pt;margin-top:0pt;width:0pt;height:1.45pt">
                                                  <w10:wrap type="none"/>
                                                  <v:fill type="solid" color2="#7f7f7f" o:detectmouseclick="t"/>
                                                  <v:stroke color="#3465a4" joinstyle="round" endcap="flat"/>
                                                </v:rect>
                                              </w:pict>
                                            </mc:Fallback>
                                          </mc:AlternateContent>
                                        </w:r>
                                      </w:p>
                                    </w:tc>
                                  </w:tr>
                                </w:tbl>
                              </w:txbxContent>
                            </wps:txbx>
                            <wps:bodyPr anchor="t" lIns="0" tIns="0" rIns="0" bIns="0">
                              <a:spAutoFit/>
                            </wps:bodyPr>
                          </wps:wsp>
                        </a:graphicData>
                      </a:graphic>
                    </wp:anchor>
                  </w:drawing>
                </mc:Choice>
                <mc:Fallback>
                  <w:pict>
                    <v:rect style="position:absolute;width:450pt;height:139.3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9000" w:type="dxa"/>
                              <w:jc w:val="left"/>
                              <w:tblInd w:w="285" w:type="dxa"/>
                              <w:tblBorders/>
                              <w:tblCellMar>
                                <w:top w:w="285" w:type="dxa"/>
                                <w:left w:w="285" w:type="dxa"/>
                                <w:bottom w:w="285" w:type="dxa"/>
                                <w:right w:w="285" w:type="dxa"/>
                              </w:tblCellMar>
                            </w:tblPr>
                            <w:tblGrid>
                              <w:gridCol w:w="9000"/>
                            </w:tblGrid>
                            <w:tr>
                              <w:trPr/>
                              <w:tc>
                                <w:tcPr>
                                  <w:tcW w:w="9000" w:type="dxa"/>
                                  <w:tcBorders/>
                                  <w:shd w:fill="auto" w:val="clear"/>
                                </w:tcPr>
                                <w:p>
                                  <w:pPr>
                                    <w:pStyle w:val="NormalWeb"/>
                                    <w:spacing w:beforeAutospacing="0" w:before="0" w:afterAutospacing="0" w:after="0"/>
                                  </w:pPr>
                                  <w:r>
                                    <w:rPr>
                                      <w:rStyle w:val="Strong"/>
                                      <w:rFonts w:cs="Arial" w:ascii="Calibri Light" w:hAnsi="Calibri Light" w:asciiTheme="majorHAnsi" w:hAnsiTheme="majorHAnsi"/>
                                      <w:color w:val="808080"/>
                                    </w:rPr>
                                    <w:t>A la fin de l’année 2015, une belle histoire commence : le Ministère de l’Art et la Culture camerounais contacte BSF pour mettre en place un projet de Bibliobus qui sillonnerait les périphéries de Yaoundé.  L’objectif : aller à la rencontre des populations éloignées géographiquement ou socialement des bibliothèques.</w:t>
                                  </w:r>
                                  <w:r>
                                    <w:rPr>
                                      <w:rFonts w:cs="Arial" w:ascii="Calibri Light" w:hAnsi="Calibri Light" w:asciiTheme="majorHAnsi" w:hAnsiTheme="majorHAnsi"/>
                                      <w:color w:val="808080"/>
                                    </w:rPr>
                                    <w:t> </w:t>
                                  </w:r>
                                </w:p>
                                <w:p>
                                  <w:pPr>
                                    <w:pStyle w:val="NormalWeb"/>
                                    <w:spacing w:beforeAutospacing="0" w:before="0" w:afterAutospacing="0" w:after="0"/>
                                  </w:pPr>
                                  <w:r>
                                    <w:rPr>
                                      <w:rFonts w:cs="Arial" w:ascii="Calibri Light" w:hAnsi="Calibri Light" w:asciiTheme="majorHAnsi" w:hAnsiTheme="majorHAnsi"/>
                                      <w:color w:val="393939"/>
                                    </w:rPr>
                                    <w:t> </w:t>
                                  </w:r>
                                </w:p>
                                <w:p>
                                  <w:pPr>
                                    <w:pStyle w:val="Normal"/>
                                  </w:pPr>
                                  <w:r>
                                    <w:rPr/>
                                    <mc:AlternateContent>
                                      <mc:Choice Requires="wps">
                                        <w:drawing>
                                          <wp:inline distT="0" distB="0" distL="114300" distR="114300">
                                            <wp:extent cx="1270" cy="19685"/>
                                            <wp:effectExtent l="0" t="0" r="0" b="0"/>
                                            <wp:docPr id="18" name=""/>
                                            <a:graphic xmlns:a="http://schemas.openxmlformats.org/drawingml/2006/main">
                                              <a:graphicData uri="http://schemas.microsoft.com/office/word/2010/wordprocessingShape">
                                                <wps:wsp>
                                                  <wps:cNvSpPr/>
                                                  <wps:nvSpPr>
                                                    <wps:cNvPr id="1" name="Rectangle 1"/>
                                                    <wps:cNvSpPr/>
                                                  </wps:nvSpPr>
                                                  <wps:spPr>
                                                    <a:xfrm>
                                                      <a:off x="0" y="0"/>
                                                      <a:ext cx="720" cy="19080"/>
                                                    </a:xfrm>
                                                    <a:prstGeom prst="rect">
                                                      <a:avLst/>
                                                    </a:prstGeom>
                                                    <a:solidFill>
                                                      <a:srgbClr val="808080"/>
                                                    </a:solidFill>
                                                    <a:ln>
                                                      <a:noFill/>
                                                    </a:ln>
                                                  </wps:spPr>
                                                  <wps:bodyPr/>
                                                </wps:wsp>
                                              </a:graphicData>
                                            </a:graphic>
                                          </wp:inline>
                                        </w:drawing>
                                      </mc:Choice>
                                      <mc:Fallback>
                                        <w:pict>
                                          <v:rect id="shape_0" fillcolor="gray" stroked="f" style="position:absolute;margin-left:0pt;margin-top:0pt;width:0pt;height:1.45pt">
                                            <w10:wrap type="none"/>
                                            <v:fill type="solid" color2="#7f7f7f" o:detectmouseclick="t"/>
                                            <v:stroke color="#3465a4" joinstyle="round" endcap="flat"/>
                                          </v:rect>
                                        </w:pict>
                                      </mc:Fallback>
                                    </mc:AlternateContent>
                                  </w:r>
                                </w:p>
                              </w:tc>
                            </w:tr>
                          </w:tbl>
                        </w:txbxContent>
                      </v:textbox>
                      <w10:wrap type="square"/>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Web"/>
              <w:spacing w:beforeAutospacing="0" w:before="0" w:afterAutospacing="0" w:after="0"/>
              <w:rPr>
                <w:rFonts w:ascii="Calibri Light" w:hAnsi="Calibri Light" w:cs="Arial" w:asciiTheme="majorHAnsi" w:hAnsiTheme="majorHAnsi"/>
                <w:color w:val="FF3131"/>
              </w:rPr>
            </w:pPr>
            <w:r>
              <w:rPr>
                <w:rStyle w:val="Strong"/>
                <w:rFonts w:cs="Arial" w:ascii="Calibri Light" w:hAnsi="Calibri Light" w:asciiTheme="majorHAnsi" w:hAnsiTheme="majorHAnsi"/>
                <w:color w:val="808080"/>
              </w:rPr>
              <w:t>Jean-Dorien Kampoer, responsable du projet bibliobus à Yaoundé, nous raconte l’histoire de 2 utilisateurs :</w:t>
            </w:r>
            <w:r>
              <mc:AlternateContent>
                <mc:Choice Requires="wps">
                  <w:drawing>
                    <wp:anchor behindDoc="0" distT="0" distB="0" distL="28575" distR="28575" simplePos="0" locked="0" layoutInCell="1" allowOverlap="1" relativeHeight="52">
                      <wp:simplePos x="0" y="0"/>
                      <wp:positionH relativeFrom="column">
                        <wp:posOffset>0</wp:posOffset>
                      </wp:positionH>
                      <wp:positionV relativeFrom="paragraph">
                        <wp:posOffset>0</wp:posOffset>
                      </wp:positionV>
                      <wp:extent cx="7995285" cy="1438275"/>
                      <wp:effectExtent l="0" t="0" r="0" b="0"/>
                      <wp:wrapSquare wrapText="bothSides"/>
                      <wp:docPr id="19" name="Marco6"/>
                      <a:graphic xmlns:a="http://schemas.openxmlformats.org/drawingml/2006/main">
                        <a:graphicData uri="http://schemas.microsoft.com/office/word/2010/wordprocessingShape">
                          <wps:wsp>
                            <wps:cNvSpPr txBox="1"/>
                            <wps:spPr>
                              <a:xfrm>
                                <a:off x="0" y="0"/>
                                <a:ext cx="7995285" cy="1438275"/>
                              </a:xfrm>
                              <a:prstGeom prst="rect"/>
                            </wps:spPr>
                            <wps:txbx>
                              <w:txbxContent>
                                <w:tbl>
                                  <w:tblPr>
                                    <w:tblpPr w:bottomFromText="0" w:horzAnchor="text" w:leftFromText="45" w:rightFromText="45" w:tblpX="0" w:tblpXSpec="" w:tblpY="0" w:tblpYSpec="" w:topFromText="0" w:vertAnchor="text"/>
                                    <w:tblW w:w="12591" w:type="dxa"/>
                                    <w:jc w:val="left"/>
                                    <w:tblInd w:w="0" w:type="dxa"/>
                                    <w:tblBorders/>
                                    <w:tblCellMar>
                                      <w:top w:w="0" w:type="dxa"/>
                                      <w:left w:w="0" w:type="dxa"/>
                                      <w:bottom w:w="0" w:type="dxa"/>
                                      <w:right w:w="0" w:type="dxa"/>
                                    </w:tblCellMar>
                                  </w:tblPr>
                                  <w:tblGrid>
                                    <w:gridCol w:w="12591"/>
                                  </w:tblGrid>
                                  <w:tr>
                                    <w:trPr/>
                                    <w:tc>
                                      <w:tcPr>
                                        <w:tcW w:w="12591" w:type="dxa"/>
                                        <w:tcBorders/>
                                        <w:shd w:fill="auto" w:val="clear"/>
                                        <w:vAlign w:val="center"/>
                                      </w:tcPr>
                                      <w:p>
                                        <w:pPr>
                                          <w:pStyle w:val="Normal"/>
                                        </w:pPr>
                                        <w:r>
                                          <w:rPr/>
                                          <w:drawing>
                                            <wp:inline distT="0" distB="0" distL="0" distR="0">
                                              <wp:extent cx="1438275" cy="1438275"/>
                                              <wp:effectExtent l="0" t="0" r="0" b="0"/>
                                              <wp:docPr id="20" name="Picture" descr="http://img.news.bibliosansfrontieres.org/72792/jUuiTNTwvEOH14hPCPVIOA/kamp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http://img.news.bibliosansfrontieres.org/72792/jUuiTNTwvEOH14hPCPVIOA/kampoer.jpg"/>
                                                      <pic:cNvPicPr>
                                                        <a:picLocks noChangeAspect="1" noChangeArrowheads="1"/>
                                                      </pic:cNvPicPr>
                                                    </pic:nvPicPr>
                                                    <pic:blipFill>
                                                      <a:blip r:embed="rId17"/>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bl>
                              </w:txbxContent>
                            </wps:txbx>
                            <wps:bodyPr anchor="t" lIns="0" tIns="0" rIns="0" bIns="0">
                              <a:spAutoFit/>
                            </wps:bodyPr>
                          </wps:wsp>
                        </a:graphicData>
                      </a:graphic>
                    </wp:anchor>
                  </w:drawing>
                </mc:Choice>
                <mc:Fallback>
                  <w:pict>
                    <v:rect style="position:absolute;width:629.55pt;height:113.25pt;mso-wrap-distance-left:2.25pt;mso-wrap-distance-right:2.25pt;mso-wrap-distance-top:0pt;mso-wrap-distance-bottom:0pt;margin-top:0pt;mso-position-vertical-relative:text;margin-left:0pt;mso-position-horizontal-relative:text">
                      <v:textbox inset="0in,0in,0in,0in">
                        <w:txbxContent>
                          <w:tbl>
                            <w:tblPr>
                              <w:tblpPr w:bottomFromText="0" w:horzAnchor="text" w:leftFromText="45" w:rightFromText="45" w:tblpX="0" w:tblpXSpec="" w:tblpY="0" w:tblpYSpec="" w:topFromText="0" w:vertAnchor="text"/>
                              <w:tblW w:w="12591" w:type="dxa"/>
                              <w:jc w:val="left"/>
                              <w:tblInd w:w="0" w:type="dxa"/>
                              <w:tblBorders/>
                              <w:tblCellMar>
                                <w:top w:w="0" w:type="dxa"/>
                                <w:left w:w="0" w:type="dxa"/>
                                <w:bottom w:w="0" w:type="dxa"/>
                                <w:right w:w="0" w:type="dxa"/>
                              </w:tblCellMar>
                            </w:tblPr>
                            <w:tblGrid>
                              <w:gridCol w:w="12591"/>
                            </w:tblGrid>
                            <w:tr>
                              <w:trPr/>
                              <w:tc>
                                <w:tcPr>
                                  <w:tcW w:w="12591" w:type="dxa"/>
                                  <w:tcBorders/>
                                  <w:shd w:fill="auto" w:val="clear"/>
                                  <w:vAlign w:val="center"/>
                                </w:tcPr>
                                <w:p>
                                  <w:pPr>
                                    <w:pStyle w:val="Normal"/>
                                  </w:pPr>
                                  <w:r>
                                    <w:rPr/>
                                    <w:drawing>
                                      <wp:inline distT="0" distB="0" distL="0" distR="0">
                                        <wp:extent cx="1438275" cy="1438275"/>
                                        <wp:effectExtent l="0" t="0" r="0" b="0"/>
                                        <wp:docPr id="21" name="Picture" descr="http://img.news.bibliosansfrontieres.org/72792/jUuiTNTwvEOH14hPCPVIOA/kamp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http://img.news.bibliosansfrontieres.org/72792/jUuiTNTwvEOH14hPCPVIOA/kampoer.jpg"/>
                                                <pic:cNvPicPr>
                                                  <a:picLocks noChangeAspect="1" noChangeArrowheads="1"/>
                                                </pic:cNvPicPr>
                                              </pic:nvPicPr>
                                              <pic:blipFill>
                                                <a:blip r:embed="rId17"/>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bl>
                        </w:txbxContent>
                      </v:textbox>
                      <w10:wrap type="square"/>
                    </v:rect>
                  </w:pict>
                </mc:Fallback>
              </mc:AlternateContent>
            </w:r>
            <w:r/>
          </w:p>
          <w:p>
            <w:pPr>
              <w:pStyle w:val="NormalWeb"/>
              <w:spacing w:beforeAutospacing="0" w:before="0" w:afterAutospacing="0" w:after="0"/>
              <w:rPr>
                <w:rFonts w:ascii="Calibri Light" w:hAnsi="Calibri Light" w:cs="Arial" w:asciiTheme="majorHAnsi" w:hAnsiTheme="majorHAnsi"/>
                <w:color w:val="FF3131"/>
              </w:rPr>
            </w:pPr>
            <w:r>
              <w:rPr>
                <w:rFonts w:cs="Arial" w:ascii="Calibri Light" w:hAnsi="Calibri Light" w:asciiTheme="majorHAnsi" w:hAnsiTheme="majorHAnsi"/>
                <w:color w:val="FF3131"/>
              </w:rPr>
              <w:t> </w:t>
            </w:r>
            <w:r/>
          </w:p>
          <w:p>
            <w:pPr>
              <w:pStyle w:val="NormalWeb"/>
              <w:spacing w:beforeAutospacing="0" w:before="0" w:afterAutospacing="0" w:after="0"/>
              <w:rPr>
                <w:rFonts w:ascii="Calibri Light" w:hAnsi="Calibri Light" w:cs="Arial" w:asciiTheme="majorHAnsi" w:hAnsiTheme="majorHAnsi"/>
                <w:color w:val="FF3131"/>
              </w:rPr>
            </w:pPr>
            <w:r>
              <w:rPr>
                <w:rFonts w:cs="Arial" w:ascii="Calibri Light" w:hAnsi="Calibri Light" w:asciiTheme="majorHAnsi" w:hAnsiTheme="majorHAnsi"/>
                <w:color w:val="808080"/>
              </w:rPr>
              <w:t xml:space="preserve">"C’était à Mfou, après l'inauguration du bibliobus, un petit enfant est allé consulter un document en couleur présentant plusieurs espèces d'oiseaux. Il était obnubilé par l’ouvrage ! Il est ensuite venu nous voir en nous parlant des oiseaux qu’il avait identifié autour de lui. </w:t>
            </w:r>
            <w:r>
              <w:rPr>
                <w:rFonts w:cs="Arial" w:ascii="Calibri Light" w:hAnsi="Calibri Light" w:asciiTheme="majorHAnsi" w:hAnsiTheme="majorHAnsi"/>
                <w:color w:val="808080"/>
                <w:lang w:val="en-US"/>
              </w:rPr>
              <w:t>Il était très satisfait et semblait heureux d’avoir découvert cela. Je me souviens d’un élève qui m’avait accosté à Okola et avait décidé de nous suivre toute la journée, pendant nos déplacements dans la ville. C’était très touchant, les enfants s'accrochaient à nous et nous demandaient à quelle heure nous revenions le lendemain avec le bibliobus. Nous devions leur expliquer que le bibliobus allait dans plusieurs villages et que nous ne pouvions pas revenir ici dès le lendemain.</w:t>
            </w:r>
            <w:r>
              <w:rPr>
                <w:rFonts w:cs="Arial" w:ascii="Calibri Light" w:hAnsi="Calibri Light" w:asciiTheme="majorHAnsi" w:hAnsiTheme="majorHAnsi"/>
                <w:color w:val="333333"/>
                <w:lang w:val="en-US"/>
              </w:rPr>
              <w:t>"</w:t>
            </w:r>
            <w:r>
              <w:rPr>
                <w:rFonts w:cs="Arial" w:ascii="Calibri Light" w:hAnsi="Calibri Light" w:asciiTheme="majorHAnsi" w:hAnsiTheme="majorHAnsi"/>
                <w:color w:val="FF3131"/>
                <w:lang w:val="en-US"/>
              </w:rPr>
              <w:br/>
              <w:t> </w:t>
              <w:br/>
            </w:r>
            <w:hyperlink r:id="rId18">
              <w:r>
                <w:rPr>
                  <w:rStyle w:val="Strong"/>
                  <w:rFonts w:cs="Arial" w:ascii="Calibri Light" w:hAnsi="Calibri Light" w:asciiTheme="majorHAnsi" w:hAnsiTheme="majorHAnsi"/>
                  <w:color w:val="FFFFFF"/>
                  <w:bdr w:val="single" w:sz="36" w:space="0" w:color="FF7543"/>
                  <w:shd w:fill="FF7543" w:val="clear"/>
                </w:rPr>
                <w:t>Lire l'interview complète</w:t>
              </w:r>
            </w:hyperlink>
            <w:r/>
          </w:p>
          <w:p>
            <w:pPr>
              <w:pStyle w:val="Normal"/>
              <w:rPr>
                <w:sz w:val="24"/>
                <w:sz w:val="24"/>
                <w:szCs w:val="24"/>
                <w:rFonts w:ascii="Calibri Light" w:hAnsi="Calibri Light" w:cs="Times New Roman" w:asciiTheme="majorHAnsi" w:hAnsiTheme="majorHAnsi"/>
              </w:rPr>
            </w:pPr>
            <w:r>
              <w:rPr>
                <w:rFonts w:cs="Times New Roman"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jc w:val="center"/>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tc>
      </w:tr>
    </w:tbl>
    <w:p>
      <w:pPr>
        <w:pStyle w:val="Normal"/>
        <w:rPr>
          <w:sz w:val="24"/>
          <w:sz w:val="24"/>
          <w:szCs w:val="24"/>
          <w:rFonts w:ascii="Calibri Light" w:hAnsi="Calibri Light" w:eastAsia="Times New Roman" w:cs="Times New Roman" w:asciiTheme="majorHAnsi" w:hAnsiTheme="majorHAnsi"/>
          <w:color w:val="333333"/>
          <w:lang w:val="en-US" w:eastAsia="es-MX"/>
        </w:rPr>
      </w:pPr>
      <w:r>
        <w:rPr>
          <w:rFonts w:eastAsia="Times New Roman" w:cs="Times New Roman" w:ascii="Calibri Light" w:hAnsi="Calibri Light"/>
          <w:color w:val="333333"/>
          <w:sz w:val="24"/>
          <w:szCs w:val="24"/>
          <w:lang w:val="en-US" w:eastAsia="es-MX"/>
        </w:rPr>
      </w:r>
      <w:r>
        <w:br w:type="page"/>
      </w:r>
      <w:r/>
    </w:p>
    <w:p>
      <w:pPr>
        <w:pStyle w:val="Encabezado1"/>
        <w:numPr>
          <w:ilvl w:val="0"/>
          <w:numId w:val="1"/>
        </w:numPr>
        <w:shd w:val="clear" w:color="auto" w:themeColor="" w:themeTint="" w:themeShade="" w:fill="FFFFFF" w:themeFill="" w:themeFillTint="" w:themeFillShade=""/>
        <w:spacing w:beforeAutospacing="0" w:before="0" w:afterAutospacing="0" w:after="150"/>
        <w:rPr>
          <w:sz w:val="24"/>
          <w:sz w:val="24"/>
          <w:szCs w:val="24"/>
          <w:bCs w:val="false"/>
          <w:rFonts w:ascii="Calibri Light" w:hAnsi="Calibri Light" w:asciiTheme="majorHAnsi" w:hAnsiTheme="majorHAnsi"/>
          <w:color w:val="333333"/>
          <w:lang w:val="en-US"/>
        </w:rPr>
      </w:pPr>
      <w:r>
        <w:rPr>
          <w:rFonts w:ascii="Calibri Light" w:hAnsi="Calibri Light" w:asciiTheme="majorHAnsi" w:hAnsiTheme="majorHAnsi"/>
          <w:bCs w:val="false"/>
          <w:color w:val="333333"/>
          <w:sz w:val="24"/>
          <w:szCs w:val="24"/>
          <w:lang w:val="en-US"/>
        </w:rPr>
        <w:t>Five College Consortium Opens $14 Million Remote Storage Facility in Hatfield, Massachusetts</w:t>
      </w:r>
      <w:r/>
    </w:p>
    <w:p>
      <w:pPr>
        <w:pStyle w:val="Normal"/>
        <w:shd w:val="clear" w:color="auto" w:themeColor="" w:themeTint="" w:themeShade="" w:fill="FFFFFF" w:themeFill="" w:themeFillTint="" w:themeFillShade=""/>
        <w:rPr>
          <w:sz w:val="24"/>
          <w:sz w:val="24"/>
          <w:szCs w:val="24"/>
          <w:rFonts w:ascii="Calibri Light" w:hAnsi="Calibri Light" w:cs="Arial" w:asciiTheme="majorHAnsi" w:hAnsiTheme="majorHAnsi"/>
          <w:color w:val="333333"/>
          <w:lang w:val="en-US"/>
        </w:rPr>
      </w:pPr>
      <w:r>
        <w:rPr>
          <w:rFonts w:cs="Arial" w:ascii="Calibri Light" w:hAnsi="Calibri Light" w:asciiTheme="majorHAnsi" w:hAnsiTheme="majorHAnsi"/>
          <w:color w:val="333333"/>
          <w:sz w:val="24"/>
          <w:szCs w:val="24"/>
          <w:lang w:val="en-US"/>
        </w:rPr>
        <w:t>Filed by</w:t>
      </w:r>
      <w:r>
        <w:rPr>
          <w:rStyle w:val="Appleconvertedspace"/>
          <w:rFonts w:cs="Arial" w:ascii="Calibri Light" w:hAnsi="Calibri Light" w:asciiTheme="majorHAnsi" w:hAnsiTheme="majorHAnsi"/>
          <w:color w:val="333333"/>
          <w:sz w:val="24"/>
          <w:szCs w:val="24"/>
          <w:lang w:val="en-US"/>
        </w:rPr>
        <w:t> </w:t>
      </w:r>
      <w:hyperlink r:id="rId19">
        <w:r>
          <w:rPr>
            <w:rStyle w:val="EnlacedeInternet"/>
            <w:rFonts w:cs="Arial" w:ascii="Calibri Light" w:hAnsi="Calibri Light" w:asciiTheme="majorHAnsi" w:hAnsiTheme="majorHAnsi"/>
            <w:color w:val="006699"/>
            <w:sz w:val="24"/>
            <w:szCs w:val="24"/>
            <w:lang w:val="en-US"/>
          </w:rPr>
          <w:t>Gary Price</w:t>
        </w:r>
      </w:hyperlink>
      <w:r>
        <w:rPr>
          <w:rStyle w:val="Appleconvertedspace"/>
          <w:rFonts w:cs="Arial" w:ascii="Calibri Light" w:hAnsi="Calibri Light" w:asciiTheme="majorHAnsi" w:hAnsiTheme="majorHAnsi"/>
          <w:color w:val="333333"/>
          <w:sz w:val="24"/>
          <w:szCs w:val="24"/>
          <w:lang w:val="en-US"/>
        </w:rPr>
        <w:t> </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From</w:t>
      </w:r>
      <w:r>
        <w:rPr>
          <w:rStyle w:val="Appleconvertedspace"/>
          <w:rFonts w:cs="Arial" w:ascii="Calibri Light" w:hAnsi="Calibri Light" w:asciiTheme="majorHAnsi" w:hAnsiTheme="majorHAnsi"/>
          <w:color w:val="333333"/>
          <w:lang w:val="en-US"/>
        </w:rPr>
        <w:t> </w:t>
      </w:r>
      <w:hyperlink r:id="rId20">
        <w:r>
          <w:rPr>
            <w:rStyle w:val="EnlacedeInternet"/>
            <w:rFonts w:cs="Arial" w:ascii="Calibri Light" w:hAnsi="Calibri Light" w:asciiTheme="majorHAnsi" w:hAnsiTheme="majorHAnsi"/>
            <w:color w:val="006699"/>
            <w:lang w:val="en-US"/>
          </w:rPr>
          <w:t>MassLive:</w:t>
        </w:r>
      </w:hyperlink>
      <w:r/>
    </w:p>
    <w:p>
      <w:pPr>
        <w:pStyle w:val="NormalWeb"/>
        <w:shd w:val="clear" w:color="auto" w:themeColor="" w:themeTint="" w:themeShade="" w:fill="F4F4F4"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The Five College Consortium is celebrating the opening of its $14 million annex in Hatfield with a ribbon-cutting ceremony Friday and tours of the 35,000-square-foot facility.</w:t>
      </w:r>
      <w:r/>
    </w:p>
    <w:p>
      <w:pPr>
        <w:pStyle w:val="NormalWeb"/>
        <w:shd w:val="clear" w:color="auto" w:themeColor="" w:themeTint="" w:themeShade="" w:fill="F4F4F4" w:themeFill="" w:themeFillTint="" w:themeFillShade=""/>
        <w:spacing w:beforeAutospacing="0" w:before="0" w:afterAutospacing="0" w:after="0"/>
        <w:rPr>
          <w:rFonts w:ascii="Calibri Light" w:hAnsi="Calibri Light" w:cs="Arial" w:asciiTheme="majorHAnsi" w:hAnsiTheme="majorHAnsi"/>
          <w:color w:val="333333"/>
          <w:lang w:val="en-US"/>
        </w:rPr>
      </w:pPr>
      <w:r>
        <w:rPr/>
        <w:drawing>
          <wp:inline distT="0" distB="0" distL="0" distR="0">
            <wp:extent cx="2924175" cy="647700"/>
            <wp:effectExtent l="0" t="0" r="0" b="0"/>
            <wp:docPr id="22" name="Picture" descr="2017-05-26_20-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2017-05-26_20-14-34"/>
                    <pic:cNvPicPr>
                      <a:picLocks noChangeAspect="1" noChangeArrowheads="1"/>
                    </pic:cNvPicPr>
                  </pic:nvPicPr>
                  <pic:blipFill>
                    <a:blip r:embed="rId21"/>
                    <a:stretch>
                      <a:fillRect/>
                    </a:stretch>
                  </pic:blipFill>
                  <pic:spPr bwMode="auto">
                    <a:xfrm>
                      <a:off x="0" y="0"/>
                      <a:ext cx="2924175" cy="647700"/>
                    </a:xfrm>
                    <a:prstGeom prst="rect">
                      <a:avLst/>
                    </a:prstGeom>
                    <a:noFill/>
                    <a:ln w="9525">
                      <a:noFill/>
                      <a:miter lim="800000"/>
                      <a:headEnd/>
                      <a:tailEnd/>
                    </a:ln>
                  </pic:spPr>
                </pic:pic>
              </a:graphicData>
            </a:graphic>
          </wp:inline>
        </w:drawing>
      </w:r>
      <w:r>
        <w:rPr>
          <w:rFonts w:cs="Arial" w:ascii="Calibri Light" w:hAnsi="Calibri Light" w:asciiTheme="majorHAnsi" w:hAnsiTheme="majorHAnsi"/>
          <w:color w:val="333333"/>
          <w:lang w:val="en-US"/>
        </w:rPr>
        <w:t>The annex provides shelf space for up to 2.5 million items from the Five College Repository Collection and from libraries of the campuses of the consortium –Amherst, Hampshire, Mount Holyoke and Smith colleges and the University of Massachusetts Amherst. That frees up space on the campuses for new materials and other academic needs.</w:t>
      </w:r>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Read the</w:t>
      </w:r>
      <w:r>
        <w:rPr>
          <w:rStyle w:val="Appleconvertedspace"/>
          <w:rFonts w:cs="Arial" w:ascii="Calibri Light" w:hAnsi="Calibri Light" w:asciiTheme="majorHAnsi" w:hAnsiTheme="majorHAnsi"/>
          <w:color w:val="333333"/>
          <w:lang w:val="en-US"/>
        </w:rPr>
        <w:t> </w:t>
      </w:r>
      <w:hyperlink r:id="rId22">
        <w:r>
          <w:rPr>
            <w:rStyle w:val="EnlacedeInternet"/>
            <w:rFonts w:cs="Arial" w:ascii="Calibri Light" w:hAnsi="Calibri Light" w:asciiTheme="majorHAnsi" w:hAnsiTheme="majorHAnsi"/>
            <w:color w:val="006699"/>
            <w:lang w:val="en-US"/>
          </w:rPr>
          <w:t>Complete Article</w:t>
        </w:r>
      </w:hyperlink>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See Also:</w:t>
      </w:r>
      <w:r>
        <w:rPr>
          <w:rStyle w:val="Appleconvertedspace"/>
          <w:rFonts w:cs="Arial" w:ascii="Calibri Light" w:hAnsi="Calibri Light" w:asciiTheme="majorHAnsi" w:hAnsiTheme="majorHAnsi"/>
          <w:color w:val="333333"/>
          <w:lang w:val="en-US"/>
        </w:rPr>
        <w:t> </w:t>
      </w:r>
      <w:hyperlink r:id="rId23">
        <w:r>
          <w:rPr>
            <w:rStyle w:val="EnlacedeInternet"/>
            <w:rFonts w:cs="Arial" w:ascii="Calibri Light" w:hAnsi="Calibri Light" w:asciiTheme="majorHAnsi" w:hAnsiTheme="majorHAnsi"/>
            <w:color w:val="006699"/>
            <w:lang w:val="en-US"/>
          </w:rPr>
          <w:t>Additional Info About the New Facility</w:t>
        </w:r>
      </w:hyperlink>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See Also:  </w:t>
      </w:r>
      <w:hyperlink r:id="rId24">
        <w:r>
          <w:rPr>
            <w:rStyle w:val="EnlacedeInternet"/>
            <w:rFonts w:cs="Arial" w:ascii="Calibri Light" w:hAnsi="Calibri Light" w:asciiTheme="majorHAnsi" w:hAnsiTheme="majorHAnsi"/>
            <w:color w:val="006699"/>
            <w:lang w:val="en-US"/>
          </w:rPr>
          <w:t>Construction Begins on Five Colleges Library Annex in Hatfield, Massachusetts (September 18, 2016)</w:t>
        </w:r>
      </w:hyperlink>
      <w:r/>
    </w:p>
    <w:p>
      <w:pPr>
        <w:pStyle w:val="NormalWeb"/>
        <w:shd w:val="clear" w:color="auto" w:themeColor="" w:themeTint="" w:themeShade="" w:fill="FFFFFF"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UPDATE May 30, 2017:</w:t>
      </w:r>
      <w:r>
        <w:rPr>
          <w:rStyle w:val="Appleconvertedspace"/>
          <w:rFonts w:cs="Arial" w:ascii="Calibri Light" w:hAnsi="Calibri Light" w:asciiTheme="majorHAnsi" w:hAnsiTheme="majorHAnsi"/>
          <w:color w:val="333333"/>
          <w:lang w:val="en-US"/>
        </w:rPr>
        <w:t> </w:t>
      </w:r>
      <w:hyperlink r:id="rId25">
        <w:r>
          <w:rPr>
            <w:rStyle w:val="EnlacedeInternet"/>
            <w:rFonts w:cs="Arial" w:ascii="Calibri Light" w:hAnsi="Calibri Light" w:asciiTheme="majorHAnsi" w:hAnsiTheme="majorHAnsi"/>
            <w:color w:val="006699"/>
            <w:lang w:val="en-US"/>
          </w:rPr>
          <w:t>Five Colleges Library Annex Set to Take 2.5 Million Volumes (via Greenfield Recorder)</w:t>
        </w:r>
      </w:hyperlink>
      <w:r/>
    </w:p>
    <w:p>
      <w:pPr>
        <w:pStyle w:val="NormalWeb"/>
        <w:shd w:val="clear" w:color="auto" w:themeColor="" w:themeTint="" w:themeShade="" w:fill="F4F4F4"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The 26,000-square-foot storage module is a concrete-floored room with 24-foot-high green shelving, where the books will eventually be stacked, waiting for students and researchers to request them from the building’s depths. The property has enough space for the construction of up to four future modules of similar size.</w:t>
      </w:r>
      <w:r/>
    </w:p>
    <w:p>
      <w:pPr>
        <w:pStyle w:val="NormalWeb"/>
        <w:shd w:val="clear" w:color="auto" w:themeColor="" w:themeTint="" w:themeShade="" w:fill="F4F4F4" w:themeFill="" w:themeFillTint="" w:themeFillShade=""/>
        <w:spacing w:beforeAutospacing="0" w:before="0" w:afterAutospacing="0" w:after="0"/>
        <w:rPr>
          <w:rFonts w:ascii="Calibri Light" w:hAnsi="Calibri Light" w:cs="Arial" w:asciiTheme="majorHAnsi" w:hAnsiTheme="majorHAnsi"/>
          <w:color w:val="333333"/>
          <w:lang w:val="en-US"/>
        </w:rPr>
      </w:pPr>
      <w:r>
        <w:rPr>
          <w:rFonts w:cs="Arial" w:ascii="Calibri Light" w:hAnsi="Calibri Light" w:asciiTheme="majorHAnsi" w:hAnsiTheme="majorHAnsi"/>
          <w:color w:val="333333"/>
          <w:lang w:val="en-US"/>
        </w:rPr>
        <w:t>The sheer weight of the room — tens of thousands of pounds of concrete, 1 million pounds of steel shelving, plus the weight of 2.5 million volumes — meant that engineers had to make sure the ground beneath was sturdy before beginning.</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http://www.infodocket.com/2017/05/27/five-college-consortium-opens-14-million-remote-storage-facility/</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ListParagraph"/>
        <w:numPr>
          <w:ilvl w:val="0"/>
          <w:numId w:val="1"/>
        </w:numPr>
        <w:rPr>
          <w:sz w:val="24"/>
          <w:b/>
          <w:sz w:val="24"/>
          <w:b/>
          <w:szCs w:val="24"/>
          <w:rFonts w:ascii="Calibri Light" w:hAnsi="Calibri Light" w:asciiTheme="majorHAnsi" w:hAnsiTheme="majorHAnsi"/>
        </w:rPr>
      </w:pPr>
      <w:r>
        <w:rPr/>
        <w:drawing>
          <wp:inline distT="0" distB="0" distL="0" distR="0">
            <wp:extent cx="5334000" cy="801941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6"/>
                    <a:stretch>
                      <a:fillRect/>
                    </a:stretch>
                  </pic:blipFill>
                  <pic:spPr bwMode="auto">
                    <a:xfrm>
                      <a:off x="0" y="0"/>
                      <a:ext cx="5334000" cy="8019415"/>
                    </a:xfrm>
                    <a:prstGeom prst="rect">
                      <a:avLst/>
                    </a:prstGeom>
                    <a:noFill/>
                    <a:ln w="9525">
                      <a:noFill/>
                      <a:miter lim="800000"/>
                      <a:headEnd/>
                      <a:tailEnd/>
                    </a:ln>
                  </pic:spPr>
                </pic:pic>
              </a:graphicData>
            </a:graphic>
          </wp:inline>
        </w:drawing>
      </w:r>
      <w:r/>
    </w:p>
    <w:p>
      <w:pPr>
        <w:pStyle w:val="ListParagraph"/>
        <w:numPr>
          <w:ilvl w:val="0"/>
          <w:numId w:val="1"/>
        </w:numPr>
        <w:shd w:val="clear" w:color="auto" w:themeColor="" w:themeTint="" w:themeShade="" w:fill="FFFFFF" w:themeFill="" w:themeFillTint="" w:themeFillShade=""/>
        <w:textAlignment w:val="center"/>
        <w:rPr>
          <w:sz w:val="24"/>
          <w:sz w:val="24"/>
          <w:szCs w:val="24"/>
          <w:rFonts w:ascii="Calibri Light" w:hAnsi="Calibri Light" w:cs="Segoe UI" w:asciiTheme="majorHAnsi" w:hAnsiTheme="majorHAnsi"/>
          <w:color w:val="333333"/>
        </w:rPr>
      </w:pPr>
      <w:r>
        <w:rPr>
          <w:rStyle w:val="Bidi"/>
          <w:rFonts w:cs="Segoe UI" w:ascii="Calibri Light" w:hAnsi="Calibri Light" w:asciiTheme="majorHAnsi" w:hAnsiTheme="majorHAnsi"/>
          <w:color w:val="333333"/>
          <w:sz w:val="24"/>
          <w:szCs w:val="24"/>
        </w:rPr>
        <w:t>Boletin Fundacion Ciencias de la Documentacion</w:t>
      </w:r>
      <w:r/>
    </w:p>
    <w:p>
      <w:pPr>
        <w:pStyle w:val="Normal"/>
        <w:shd w:val="clear" w:color="auto" w:themeColor="" w:themeTint="" w:themeShade="" w:fill="FFFFFF" w:themeFill="" w:themeFillTint="" w:themeFillShade=""/>
        <w:rPr>
          <w:sz w:val="24"/>
          <w:sz w:val="24"/>
          <w:szCs w:val="24"/>
          <w:rFonts w:ascii="Calibri Light" w:hAnsi="Calibri Light" w:cs="Segoe UI Semilight" w:asciiTheme="majorHAnsi" w:hAnsiTheme="majorHAnsi"/>
          <w:color w:val="666666"/>
        </w:rPr>
      </w:pPr>
      <w:r>
        <w:rPr>
          <w:rStyle w:val="Allowtextselection"/>
          <w:rFonts w:cs="Segoe UI Semilight" w:ascii="Calibri Light" w:hAnsi="Calibri Light" w:asciiTheme="majorHAnsi" w:hAnsiTheme="majorHAnsi"/>
          <w:color w:val="666666"/>
          <w:sz w:val="24"/>
          <w:szCs w:val="24"/>
        </w:rPr>
        <w:t>Fri 23/06, 15:01</w:t>
      </w:r>
      <w:r/>
    </w:p>
    <w:p>
      <w:pPr>
        <w:pStyle w:val="Normal"/>
        <w:shd w:val="clear" w:color="auto" w:themeColor="" w:themeTint="" w:themeShade="" w:fill="FFFFFF" w:themeFill="" w:themeFillTint="" w:themeFillShade=""/>
        <w:textAlignment w:val="center"/>
        <w:rPr>
          <w:sz w:val="24"/>
          <w:sz w:val="24"/>
          <w:szCs w:val="24"/>
          <w:rFonts w:ascii="Calibri Light" w:hAnsi="Calibri Light" w:cs="Segoe UI Semilight" w:asciiTheme="majorHAnsi" w:hAnsiTheme="majorHAnsi"/>
          <w:color w:val="666666"/>
        </w:rPr>
      </w:pPr>
      <w:r>
        <w:rPr>
          <w:rStyle w:val="Pel"/>
          <w:rFonts w:cs="Segoe UI" w:ascii="Calibri Light" w:hAnsi="Calibri Light" w:asciiTheme="majorHAnsi" w:hAnsiTheme="majorHAnsi"/>
          <w:color w:val="333333"/>
          <w:sz w:val="24"/>
          <w:szCs w:val="24"/>
        </w:rPr>
        <w:t>DOCUFORUM@LISTSERV.REDIRIS.ES</w:t>
      </w:r>
      <w:r/>
    </w:p>
    <w:p>
      <w:pPr>
        <w:pStyle w:val="Normal"/>
        <w:shd w:val="clear" w:color="auto" w:themeColor="" w:themeTint="" w:themeShade="" w:fill="FFFFFF" w:themeFill="" w:themeFillTint="" w:themeFillShade=""/>
        <w:rPr>
          <w:sz w:val="24"/>
          <w:sz w:val="24"/>
          <w:szCs w:val="24"/>
          <w:rFonts w:ascii="Calibri Light" w:hAnsi="Calibri Light" w:cs="Segoe UI" w:asciiTheme="majorHAnsi" w:hAnsiTheme="majorHAnsi"/>
          <w:color w:val="212121"/>
        </w:rPr>
      </w:pPr>
      <w:r>
        <w:rPr>
          <w:rFonts w:cs="Segoe UI" w:ascii="Calibri Light" w:hAnsi="Calibri Light" w:asciiTheme="majorHAnsi" w:hAnsiTheme="majorHAnsi"/>
          <w:color w:val="212121"/>
          <w:sz w:val="24"/>
          <w:szCs w:val="24"/>
        </w:rPr>
        <w:t>RECIBIENDO TESTIMONIALES MUJERES LIDERES AMERICA</w:t>
        <w:br/>
      </w:r>
      <w:hyperlink r:id="rId27">
        <w:r>
          <w:rPr>
            <w:rStyle w:val="EnlacedeInternet"/>
            <w:rFonts w:cs="Segoe UI" w:ascii="Calibri Light" w:hAnsi="Calibri Light" w:asciiTheme="majorHAnsi" w:hAnsiTheme="majorHAnsi"/>
            <w:sz w:val="24"/>
            <w:szCs w:val="24"/>
          </w:rPr>
          <w:t>http://documentalistas.com/cursos/mujereslideres</w:t>
        </w:r>
      </w:hyperlink>
      <w:r>
        <w:rPr>
          <w:rFonts w:cs="Segoe UI" w:ascii="Calibri Light" w:hAnsi="Calibri Light" w:asciiTheme="majorHAnsi" w:hAnsiTheme="majorHAnsi"/>
          <w:color w:val="212121"/>
          <w:sz w:val="24"/>
          <w:szCs w:val="24"/>
        </w:rPr>
        <w:br/>
        <w:br/>
        <w:t>El 3 de Julio dará inicio el Mooc gratuito y abierto que reúne los testimoniales de más de 30 Mujeres Líderes de las Américas unidas para lograr el empoderamiento y mejora de la calidad de vida de millones de niñas y mujeres de todo el mundo.</w:t>
        <w:br/>
        <w:br/>
        <w:t>Dos ejemplos de este compromiso son el vídeo testimonial publicado por la Diputada de Guatemala, Carolina Regalado -</w:t>
      </w:r>
      <w:r>
        <w:rPr>
          <w:rStyle w:val="Appleconvertedspace"/>
          <w:rFonts w:cs="Segoe UI" w:ascii="Calibri Light" w:hAnsi="Calibri Light" w:asciiTheme="majorHAnsi" w:hAnsiTheme="majorHAnsi"/>
          <w:color w:val="212121"/>
          <w:sz w:val="24"/>
          <w:szCs w:val="24"/>
        </w:rPr>
        <w:t> </w:t>
      </w:r>
      <w:hyperlink r:id="rId28">
        <w:r>
          <w:rPr>
            <w:rStyle w:val="EnlacedeInternet"/>
            <w:rFonts w:cs="Segoe UI" w:ascii="Calibri Light" w:hAnsi="Calibri Light" w:asciiTheme="majorHAnsi" w:hAnsiTheme="majorHAnsi"/>
            <w:sz w:val="24"/>
            <w:szCs w:val="24"/>
          </w:rPr>
          <w:t>https://youtu.be/ghZZPGWb8rE</w:t>
        </w:r>
      </w:hyperlink>
      <w:r>
        <w:rPr>
          <w:rStyle w:val="Appleconvertedspace"/>
          <w:rFonts w:cs="Segoe UI" w:ascii="Calibri Light" w:hAnsi="Calibri Light" w:asciiTheme="majorHAnsi" w:hAnsiTheme="majorHAnsi"/>
          <w:color w:val="212121"/>
          <w:sz w:val="24"/>
          <w:szCs w:val="24"/>
        </w:rPr>
        <w:t> </w:t>
      </w:r>
      <w:r>
        <w:rPr>
          <w:rFonts w:cs="Segoe UI" w:ascii="Calibri Light" w:hAnsi="Calibri Light" w:asciiTheme="majorHAnsi" w:hAnsiTheme="majorHAnsi"/>
          <w:color w:val="212121"/>
          <w:sz w:val="24"/>
          <w:szCs w:val="24"/>
        </w:rPr>
        <w:t>-, y el vídeo con la entrevista a la Senadora de México, Angélica de la Peña -</w:t>
      </w:r>
      <w:r>
        <w:rPr>
          <w:rStyle w:val="Appleconvertedspace"/>
          <w:rFonts w:cs="Segoe UI" w:ascii="Calibri Light" w:hAnsi="Calibri Light" w:asciiTheme="majorHAnsi" w:hAnsiTheme="majorHAnsi"/>
          <w:color w:val="212121"/>
          <w:sz w:val="24"/>
          <w:szCs w:val="24"/>
        </w:rPr>
        <w:t> </w:t>
      </w:r>
      <w:hyperlink r:id="rId29">
        <w:r>
          <w:rPr>
            <w:rStyle w:val="EnlacedeInternet"/>
            <w:rFonts w:cs="Segoe UI" w:ascii="Calibri Light" w:hAnsi="Calibri Light" w:asciiTheme="majorHAnsi" w:hAnsiTheme="majorHAnsi"/>
            <w:sz w:val="24"/>
            <w:szCs w:val="24"/>
          </w:rPr>
          <w:t>https://youtu.be/9IHmt_7cXBY</w:t>
        </w:r>
      </w:hyperlink>
      <w:r>
        <w:rPr>
          <w:rStyle w:val="Appleconvertedspace"/>
          <w:rFonts w:cs="Segoe UI" w:ascii="Calibri Light" w:hAnsi="Calibri Light" w:asciiTheme="majorHAnsi" w:hAnsiTheme="majorHAnsi"/>
          <w:color w:val="212121"/>
          <w:sz w:val="24"/>
          <w:szCs w:val="24"/>
        </w:rPr>
        <w:t> </w:t>
      </w:r>
      <w:r>
        <w:rPr>
          <w:rFonts w:cs="Segoe UI" w:ascii="Calibri Light" w:hAnsi="Calibri Light" w:asciiTheme="majorHAnsi" w:hAnsiTheme="majorHAnsi"/>
          <w:color w:val="212121"/>
          <w:sz w:val="24"/>
          <w:szCs w:val="24"/>
        </w:rPr>
        <w:t>-.</w:t>
        <w:br/>
        <w:br/>
        <w:br/>
        <w:t>XXI CONGRESO INTERNACIONAL DE BIBLIOTECOLOGIA MEMORIA, PATRIMONIO Y AGENDA 2030 – VALPARAISO 2017</w:t>
        <w:br/>
      </w:r>
      <w:hyperlink r:id="rId30">
        <w:r>
          <w:rPr>
            <w:rStyle w:val="EnlacedeInternet"/>
            <w:rFonts w:cs="Segoe UI" w:ascii="Calibri Light" w:hAnsi="Calibri Light" w:asciiTheme="majorHAnsi" w:hAnsiTheme="majorHAnsi"/>
            <w:sz w:val="24"/>
            <w:szCs w:val="24"/>
          </w:rPr>
          <w:t>http://www.congresobibliotecarios.cl/</w:t>
        </w:r>
      </w:hyperlink>
      <w:r>
        <w:rPr>
          <w:rFonts w:cs="Segoe UI" w:ascii="Calibri Light" w:hAnsi="Calibri Light" w:asciiTheme="majorHAnsi" w:hAnsiTheme="majorHAnsi"/>
          <w:color w:val="212121"/>
          <w:sz w:val="24"/>
          <w:szCs w:val="24"/>
        </w:rPr>
        <w:br/>
        <w:br/>
        <w:t>La Fundación Ciencias de la Documentación es entidad Sponsor de este importante Congreso Internacional de Bibliotecología que organizan el Colegio de Bibliotecarios de Chile A.G. y su filial Región Valparaíso, con el fin de generar un espacio de intercambio de saberes con la intención de enriquecer el diálogo respecto al tema memoria y patrimonio.</w:t>
        <w:br/>
        <w:br/>
        <w:br/>
        <w:t>CONSERVACION DOCUMENTAL DIGITAL</w:t>
        <w:br/>
      </w:r>
      <w:hyperlink r:id="rId31">
        <w:r>
          <w:rPr>
            <w:rStyle w:val="EnlacedeInternet"/>
            <w:rFonts w:cs="Segoe UI" w:ascii="Calibri Light" w:hAnsi="Calibri Light" w:asciiTheme="majorHAnsi" w:hAnsiTheme="majorHAnsi"/>
            <w:sz w:val="24"/>
            <w:szCs w:val="24"/>
          </w:rPr>
          <w:t>http://documentalistas.com/cursos/conservacion-digital</w:t>
        </w:r>
      </w:hyperlink>
      <w:r>
        <w:rPr>
          <w:rFonts w:cs="Segoe UI" w:ascii="Calibri Light" w:hAnsi="Calibri Light" w:asciiTheme="majorHAnsi" w:hAnsiTheme="majorHAnsi"/>
          <w:color w:val="212121"/>
          <w:sz w:val="24"/>
          <w:szCs w:val="24"/>
        </w:rPr>
        <w:br/>
        <w:br/>
        <w:t>Para todos aquellos interesados, recordar que el próximo martes 27/Julio dará comienzo la 3era. edición de este curso online donde expertos de España e Iberoamérica analizarán y repasarán conceptos importantes para la conservación y preservación de los soportes y contenidos de los documentos digitales. Todavía es posible formalizar la matrícula.</w:t>
      </w:r>
      <w:r/>
    </w:p>
    <w:p>
      <w:pPr>
        <w:pStyle w:val="Normal"/>
        <w:rPr>
          <w:sz w:val="24"/>
          <w:b/>
          <w:sz w:val="24"/>
          <w:b/>
          <w:szCs w:val="24"/>
          <w:rFonts w:ascii="Calibri Light" w:hAnsi="Calibri Light" w:asciiTheme="majorHAnsi" w:hAnsiTheme="majorHAnsi"/>
        </w:rPr>
      </w:pPr>
      <w:r>
        <w:rPr>
          <w:rFonts w:asciiTheme="majorHAnsi" w:hAnsiTheme="majorHAnsi" w:ascii="Calibri Light" w:hAnsi="Calibri Light"/>
          <w:b/>
          <w:sz w:val="24"/>
          <w:szCs w:val="24"/>
        </w:rPr>
      </w:r>
      <w:r/>
    </w:p>
    <w:p>
      <w:pPr>
        <w:pStyle w:val="Normal"/>
      </w:pPr>
      <w:r>
        <w:rPr/>
      </w:r>
      <w:r>
        <w:br w:type="page"/>
      </w:r>
      <w:r/>
    </w:p>
    <w:p>
      <w:pPr>
        <w:pStyle w:val="Normal"/>
        <w:rPr/>
      </w:pPr>
      <w:r>
        <w:rPr/>
        <w:t>7.</w:t>
      </w:r>
      <w:r/>
    </w:p>
    <w:p>
      <w:pPr>
        <w:pStyle w:val="Normal"/>
      </w:pPr>
      <w:r>
        <w:rPr/>
        <w:drawing>
          <wp:inline distT="0" distB="0" distL="0" distR="0">
            <wp:extent cx="5130800" cy="2273300"/>
            <wp:effectExtent l="0" t="0" r="0" b="0"/>
            <wp:docPr id="24" name="Picture" descr="https://revistazetabibliotecologia.files.wordpress.com/2015/04/zeta-logo_comp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https://revistazetabibliotecologia.files.wordpress.com/2015/04/zeta-logo_completo.png"/>
                    <pic:cNvPicPr>
                      <a:picLocks noChangeAspect="1" noChangeArrowheads="1"/>
                    </pic:cNvPicPr>
                  </pic:nvPicPr>
                  <pic:blipFill>
                    <a:blip r:embed="rId32"/>
                    <a:stretch>
                      <a:fillRect/>
                    </a:stretch>
                  </pic:blipFill>
                  <pic:spPr bwMode="auto">
                    <a:xfrm>
                      <a:off x="0" y="0"/>
                      <a:ext cx="5130800" cy="2273300"/>
                    </a:xfrm>
                    <a:prstGeom prst="rect">
                      <a:avLst/>
                    </a:prstGeom>
                    <a:noFill/>
                    <a:ln w="9525">
                      <a:noFill/>
                      <a:miter lim="800000"/>
                      <a:headEnd/>
                      <a:tailEnd/>
                    </a:ln>
                  </pic:spPr>
                </pic:pic>
              </a:graphicData>
            </a:graphic>
          </wp:inline>
        </w:drawing>
      </w:r>
      <w:r/>
    </w:p>
    <w:p>
      <w:pPr>
        <w:pStyle w:val="Encabezado1"/>
        <w:spacing w:beforeAutospacing="0" w:before="0" w:afterAutospacing="0" w:after="0"/>
        <w:textAlignment w:val="baseline"/>
        <w:rPr>
          <w:b w:val="false"/>
          <w:b w:val="false"/>
          <w:bCs w:val="false"/>
          <w:rFonts w:ascii="Helvetica" w:hAnsi="Helvetica" w:cs="Helvetica"/>
          <w:color w:val="444444"/>
        </w:rPr>
      </w:pPr>
      <w:r>
        <w:rPr>
          <w:rFonts w:cs="Helvetica" w:ascii="Helvetica" w:hAnsi="Helvetica"/>
          <w:b w:val="false"/>
          <w:bCs w:val="false"/>
          <w:color w:val="444444"/>
        </w:rPr>
        <w:t>Entrevista a Mariana Méndez: Bibliotecarios y Bibliotecas en los Museos de Arte</w:t>
      </w:r>
      <w:r/>
    </w:p>
    <w:p>
      <w:pPr>
        <w:pStyle w:val="NormalWeb"/>
        <w:spacing w:before="0" w:after="0"/>
        <w:jc w:val="right"/>
        <w:textAlignment w:val="baseline"/>
        <w:rPr>
          <w:sz w:val="26"/>
          <w:sz w:val="26"/>
          <w:szCs w:val="26"/>
          <w:rFonts w:ascii="Helvetica" w:hAnsi="Helvetica" w:cs="Helvetica"/>
          <w:color w:val="444444"/>
        </w:rPr>
      </w:pPr>
      <w:r>
        <w:rPr>
          <w:rStyle w:val="Destacado"/>
          <w:rFonts w:cs="Helvetica" w:ascii="Helvetica" w:hAnsi="Helvetica"/>
          <w:color w:val="444444"/>
          <w:sz w:val="26"/>
          <w:szCs w:val="26"/>
        </w:rPr>
        <w:t>Mariana González Sánchez</w:t>
      </w:r>
      <w:r>
        <w:rPr>
          <w:rFonts w:cs="Helvetica" w:ascii="Helvetica" w:hAnsi="Helvetica"/>
          <w:color w:val="444444"/>
          <w:sz w:val="26"/>
          <w:szCs w:val="26"/>
        </w:rPr>
        <w:br/>
      </w:r>
      <w:r>
        <w:rPr>
          <w:rStyle w:val="Destacado"/>
          <w:rFonts w:cs="Helvetica" w:ascii="Helvetica" w:hAnsi="Helvetica"/>
          <w:color w:val="444444"/>
          <w:sz w:val="26"/>
          <w:szCs w:val="26"/>
        </w:rPr>
        <w:t>Colegio de Bibliotecología. Facultad de Filosofía y Letras.</w:t>
      </w:r>
      <w:r>
        <w:rPr>
          <w:rFonts w:cs="Helvetica" w:ascii="Helvetica" w:hAnsi="Helvetica"/>
          <w:color w:val="444444"/>
          <w:sz w:val="26"/>
          <w:szCs w:val="26"/>
        </w:rPr>
        <w:br/>
      </w:r>
      <w:r>
        <w:rPr>
          <w:rStyle w:val="Destacado"/>
          <w:rFonts w:cs="Helvetica" w:ascii="Helvetica" w:hAnsi="Helvetica"/>
          <w:color w:val="444444"/>
          <w:sz w:val="26"/>
          <w:szCs w:val="26"/>
        </w:rPr>
        <w:t>Universidad Nacional Autónoma de México.</w:t>
      </w:r>
      <w:r>
        <w:rPr>
          <w:rFonts w:cs="Helvetica" w:ascii="Helvetica" w:hAnsi="Helvetica"/>
          <w:i/>
          <w:iCs/>
          <w:color w:val="444444"/>
          <w:sz w:val="26"/>
          <w:szCs w:val="26"/>
        </w:rPr>
        <w:br/>
      </w:r>
      <w:r>
        <w:rPr>
          <w:rStyle w:val="Destacado"/>
          <w:rFonts w:cs="Helvetica" w:ascii="Helvetica" w:hAnsi="Helvetica"/>
          <w:color w:val="444444"/>
          <w:sz w:val="26"/>
          <w:szCs w:val="26"/>
        </w:rPr>
        <w:t>Inscrita al octavo semestre. 2016-2</w:t>
      </w:r>
      <w:r>
        <w:rPr>
          <w:rFonts w:cs="Helvetica" w:ascii="Helvetica" w:hAnsi="Helvetica"/>
          <w:color w:val="444444"/>
          <w:sz w:val="26"/>
          <w:szCs w:val="26"/>
        </w:rPr>
        <w:br/>
      </w:r>
      <w:r>
        <w:rPr>
          <w:rStyle w:val="Destacado"/>
          <w:rFonts w:cs="Helvetica" w:ascii="Helvetica" w:hAnsi="Helvetica"/>
          <w:color w:val="444444"/>
          <w:sz w:val="26"/>
          <w:szCs w:val="26"/>
        </w:rPr>
        <w:t>Contacto:</w:t>
      </w:r>
      <w:r>
        <w:rPr>
          <w:rStyle w:val="Appleconvertedspace"/>
          <w:rFonts w:cs="Helvetica" w:ascii="Helvetica" w:hAnsi="Helvetica"/>
          <w:i/>
          <w:iCs/>
          <w:color w:val="444444"/>
          <w:sz w:val="26"/>
          <w:szCs w:val="26"/>
        </w:rPr>
        <w:t> </w:t>
      </w:r>
      <w:hyperlink r:id="rId33">
        <w:r>
          <w:rPr>
            <w:rStyle w:val="EnlacedeInternet"/>
            <w:rFonts w:cs="Helvetica" w:ascii="Helvetica" w:hAnsi="Helvetica"/>
            <w:i/>
            <w:iCs/>
            <w:color w:val="9F9F9F"/>
            <w:sz w:val="26"/>
            <w:szCs w:val="26"/>
          </w:rPr>
          <w:t>mariana.exlibris@gmail.com</w:t>
        </w:r>
      </w:hyperlink>
      <w:r/>
    </w:p>
    <w:p>
      <w:pPr>
        <w:pStyle w:val="NormalWeb"/>
        <w:spacing w:before="0" w:after="0"/>
        <w:jc w:val="both"/>
        <w:textAlignment w:val="baseline"/>
        <w:rPr>
          <w:sz w:val="26"/>
          <w:sz w:val="26"/>
          <w:szCs w:val="26"/>
          <w:rFonts w:ascii="Helvetica" w:hAnsi="Helvetica" w:cs="Helvetica"/>
          <w:color w:val="444444"/>
        </w:rPr>
      </w:pPr>
      <w:r>
        <w:rPr>
          <w:rStyle w:val="Strong"/>
          <w:rFonts w:cs="Helvetica" w:ascii="Helvetica" w:hAnsi="Helvetica"/>
          <w:color w:val="444444"/>
          <w:sz w:val="26"/>
          <w:szCs w:val="26"/>
        </w:rPr>
        <w:t>Palabras clave:</w:t>
      </w:r>
      <w:r>
        <w:rPr>
          <w:rStyle w:val="Appleconvertedspace"/>
          <w:rFonts w:cs="Helvetica" w:ascii="Helvetica" w:hAnsi="Helvetica"/>
          <w:color w:val="444444"/>
          <w:sz w:val="26"/>
          <w:szCs w:val="26"/>
        </w:rPr>
        <w:t> </w:t>
      </w:r>
      <w:r>
        <w:rPr>
          <w:rFonts w:cs="Helvetica" w:ascii="Helvetica" w:hAnsi="Helvetica"/>
          <w:color w:val="444444"/>
          <w:sz w:val="26"/>
          <w:szCs w:val="26"/>
        </w:rPr>
        <w:t>Mariana Méndez, Bibliotecas en los Museos de Arte, Biblioteca Erik Larsen, entrevista.</w:t>
      </w:r>
      <w:r/>
    </w:p>
    <w:p>
      <w:pPr>
        <w:pStyle w:val="Encabezado3"/>
        <w:spacing w:before="0" w:after="0"/>
        <w:jc w:val="both"/>
        <w:textAlignment w:val="baseline"/>
        <w:rPr>
          <w:sz w:val="27"/>
          <w:sz w:val="27"/>
          <w:szCs w:val="27"/>
          <w:rFonts w:ascii="Helvetica" w:hAnsi="Helvetica" w:cs="Helvetica"/>
          <w:color w:val="444444"/>
        </w:rPr>
      </w:pPr>
      <w:hyperlink r:id="rId34">
        <w:r>
          <w:rPr>
            <w:rStyle w:val="EnlacedeInternet"/>
            <w:rFonts w:cs="Helvetica" w:ascii="Helvetica" w:hAnsi="Helvetica"/>
            <w:color w:val="9F9F9F"/>
            <w:sz w:val="30"/>
            <w:szCs w:val="30"/>
          </w:rPr>
          <w:t>DESCARGAR PDF</w:t>
        </w:r>
      </w:hyperlink>
      <w:r/>
    </w:p>
    <w:p>
      <w:pPr>
        <w:pStyle w:val="Normal"/>
      </w:pPr>
      <w:r>
        <w:rPr/>
      </w:r>
      <w:r/>
    </w:p>
    <w:p>
      <w:pPr>
        <w:pStyle w:val="Normal"/>
        <w:shd w:val="clear" w:color="auto" w:themeColor="" w:themeTint="" w:themeShade="" w:fill="FFFFFF" w:themeFill="" w:themeFillTint="" w:themeFillShade=""/>
        <w:rPr/>
      </w:pPr>
      <w:r>
        <w:rPr/>
      </w:r>
      <w:r/>
    </w:p>
    <w:sectPr>
      <w:headerReference w:type="default" r:id="rId35"/>
      <w:footerReference w:type="default" r:id="rId36"/>
      <w:type w:val="nextPage"/>
      <w:pgSz w:w="12240" w:h="15840"/>
      <w:pgMar w:left="1701" w:right="1701"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PMingLiU-ExtB">
    <w:charset w:val="01"/>
    <w:family w:val="roman"/>
    <w:pitch w:val="variable"/>
  </w:font>
  <w:font w:name="Helvetica">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38">
              <wp:simplePos x="0" y="0"/>
              <wp:positionH relativeFrom="column">
                <wp:posOffset>-236855</wp:posOffset>
              </wp:positionH>
              <wp:positionV relativeFrom="paragraph">
                <wp:posOffset>-43180</wp:posOffset>
              </wp:positionV>
              <wp:extent cx="6209030" cy="15875"/>
              <wp:effectExtent l="0" t="0" r="0" b="0"/>
              <wp:wrapNone/>
              <wp:docPr id="7"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startarrow="diamond" endarrow="diamond" startarrowwidth="medium" startarrowlength="medium" endarrowwidth="medium" endarrowlength="medium" joinstyle="bevel" endcap="flat"/>
              <v:fill on="false" o:detectmouseclick="t"/>
            </v:line>
          </w:pict>
        </mc:Fallback>
      </mc:AlternateContent>
    </w:r>
    <w:r/>
  </w:p>
  <w:p>
    <w:pPr>
      <w:pStyle w:val="Piedepgina"/>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pPr>
    <w:r>
      <w:rPr/>
    </w: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38">
              <wp:simplePos x="0" y="0"/>
              <wp:positionH relativeFrom="column">
                <wp:posOffset>-236855</wp:posOffset>
              </wp:positionH>
              <wp:positionV relativeFrom="paragraph">
                <wp:posOffset>-43180</wp:posOffset>
              </wp:positionV>
              <wp:extent cx="6209030" cy="15875"/>
              <wp:effectExtent l="0" t="0" r="0" b="0"/>
              <wp:wrapNone/>
              <wp:docPr id="28"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startarrow="diamond" endarrow="diamond" startarrowwidth="medium" startarrowlength="medium" endarrowwidth="medium" endarrowlength="medium" joinstyle="bevel" endcap="flat"/>
              <v:fill on="false" o:detectmouseclick="t"/>
            </v:line>
          </w:pict>
        </mc:Fallback>
      </mc:AlternateContent>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0">
          <wp:simplePos x="0" y="0"/>
          <wp:positionH relativeFrom="column">
            <wp:posOffset>5581650</wp:posOffset>
          </wp:positionH>
          <wp:positionV relativeFrom="paragraph">
            <wp:posOffset>-27305</wp:posOffset>
          </wp:positionV>
          <wp:extent cx="292100" cy="335915"/>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9">
          <wp:simplePos x="0" y="0"/>
          <wp:positionH relativeFrom="column">
            <wp:posOffset>-234950</wp:posOffset>
          </wp:positionH>
          <wp:positionV relativeFrom="paragraph">
            <wp:posOffset>-27305</wp:posOffset>
          </wp:positionV>
          <wp:extent cx="384175" cy="384175"/>
          <wp:effectExtent l="0" t="0" r="0" b="0"/>
          <wp:wrapSquare wrapText="bothSides"/>
          <wp:docPr id="5"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28">
              <wp:simplePos x="0" y="0"/>
              <wp:positionH relativeFrom="column">
                <wp:posOffset>-233680</wp:posOffset>
              </wp:positionH>
              <wp:positionV relativeFrom="paragraph">
                <wp:posOffset>193675</wp:posOffset>
              </wp:positionV>
              <wp:extent cx="6209030" cy="15875"/>
              <wp:effectExtent l="0" t="0" r="0" b="0"/>
              <wp:wrapNone/>
              <wp:docPr id="6"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startarrow="diamond" endarrow="diamond" startarrowwidth="medium" startarrowlength="medium" endarrowwidth="medium" endarrowlength="medium"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pPr>
    <w:r>
      <w:rPr/>
    </w: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0">
          <wp:simplePos x="0" y="0"/>
          <wp:positionH relativeFrom="column">
            <wp:posOffset>5581650</wp:posOffset>
          </wp:positionH>
          <wp:positionV relativeFrom="paragraph">
            <wp:posOffset>-27305</wp:posOffset>
          </wp:positionV>
          <wp:extent cx="292100" cy="335915"/>
          <wp:effectExtent l="0" t="0" r="0" b="0"/>
          <wp:wrapSquare wrapText="bothSides"/>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9">
          <wp:simplePos x="0" y="0"/>
          <wp:positionH relativeFrom="column">
            <wp:posOffset>-234950</wp:posOffset>
          </wp:positionH>
          <wp:positionV relativeFrom="paragraph">
            <wp:posOffset>-27305</wp:posOffset>
          </wp:positionV>
          <wp:extent cx="384175" cy="384175"/>
          <wp:effectExtent l="0" t="0" r="0" b="0"/>
          <wp:wrapSquare wrapText="bothSides"/>
          <wp:docPr id="26"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28">
              <wp:simplePos x="0" y="0"/>
              <wp:positionH relativeFrom="column">
                <wp:posOffset>-233680</wp:posOffset>
              </wp:positionH>
              <wp:positionV relativeFrom="paragraph">
                <wp:posOffset>193675</wp:posOffset>
              </wp:positionV>
              <wp:extent cx="6209030" cy="15875"/>
              <wp:effectExtent l="0" t="0" r="0" b="0"/>
              <wp:wrapNone/>
              <wp:docPr id="27"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startarrow="diamond" endarrow="diamond" startarrowwidth="medium" startarrowlength="medium" endarrowwidth="medium" endarrowlength="medium"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20" w:hanging="360"/>
      </w:pPr>
      <w:rPr>
        <w:b w:val="false"/>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80099e"/>
    <w:pPr>
      <w:spacing w:before="280" w:after="280"/>
      <w:outlineLvl w:val="0"/>
    </w:pPr>
    <w:rPr>
      <w:rFonts w:ascii="Times New Roman" w:hAnsi="Times New Roman" w:eastAsia="Times New Roman" w:cs="Times New Roman"/>
      <w:b/>
      <w:bCs/>
      <w:sz w:val="48"/>
      <w:szCs w:val="48"/>
      <w:lang w:eastAsia="es-MX"/>
    </w:rPr>
  </w:style>
  <w:style w:type="paragraph" w:styleId="Encabezado2">
    <w:name w:val="Encabezado 2"/>
    <w:basedOn w:val="Normal"/>
    <w:next w:val="Normal"/>
    <w:link w:val="Ttulo2Car"/>
    <w:uiPriority w:val="9"/>
    <w:semiHidden/>
    <w:unhideWhenUsed/>
    <w:qFormat/>
    <w:rsid w:val="00bb269c"/>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Encabezado3">
    <w:name w:val="Encabezado 3"/>
    <w:basedOn w:val="Normal"/>
    <w:next w:val="Normal"/>
    <w:link w:val="Ttulo3Car"/>
    <w:uiPriority w:val="9"/>
    <w:semiHidden/>
    <w:unhideWhenUsed/>
    <w:qFormat/>
    <w:rsid w:val="00372370"/>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Encabezado4">
    <w:name w:val="Encabezado 4"/>
    <w:basedOn w:val="Normal"/>
    <w:next w:val="Normal"/>
    <w:link w:val="Ttulo4Car"/>
    <w:uiPriority w:val="9"/>
    <w:semiHidden/>
    <w:unhideWhenUsed/>
    <w:qFormat/>
    <w:rsid w:val="00e54857"/>
    <w:pPr>
      <w:keepNext/>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3d6c5c"/>
    <w:rPr>
      <w:color w:val="0563C1" w:themeColor="hyperlink"/>
      <w:u w:val="single"/>
      <w:lang w:val="zxx" w:eastAsia="zxx" w:bidi="zxx"/>
    </w:rPr>
  </w:style>
  <w:style w:type="character" w:styleId="Appleconvertedspace" w:customStyle="1">
    <w:name w:val="apple-converted-space"/>
    <w:basedOn w:val="DefaultParagraphFont"/>
    <w:rsid w:val="00765232"/>
    <w:rPr/>
  </w:style>
  <w:style w:type="character" w:styleId="Ttulo1Car" w:customStyle="1">
    <w:name w:val="Título 1 Car"/>
    <w:basedOn w:val="DefaultParagraphFont"/>
    <w:link w:val="Ttulo1"/>
    <w:uiPriority w:val="9"/>
    <w:rsid w:val="0080099e"/>
    <w:rPr>
      <w:rFonts w:ascii="Times New Roman" w:hAnsi="Times New Roman" w:eastAsia="Times New Roman" w:cs="Times New Roman"/>
      <w:b/>
      <w:bCs/>
      <w:sz w:val="48"/>
      <w:szCs w:val="48"/>
      <w:lang w:eastAsia="es-MX"/>
    </w:rPr>
  </w:style>
  <w:style w:type="character" w:styleId="Strong">
    <w:name w:val="Strong"/>
    <w:basedOn w:val="DefaultParagraphFont"/>
    <w:uiPriority w:val="22"/>
    <w:qFormat/>
    <w:rsid w:val="00b82f46"/>
    <w:rPr>
      <w:b/>
      <w:bCs/>
    </w:rPr>
  </w:style>
  <w:style w:type="character" w:styleId="Destacado">
    <w:name w:val="Destacado"/>
    <w:basedOn w:val="DefaultParagraphFont"/>
    <w:uiPriority w:val="20"/>
    <w:qFormat/>
    <w:rsid w:val="00b82f46"/>
    <w:rPr>
      <w:i/>
      <w:iCs/>
    </w:rPr>
  </w:style>
  <w:style w:type="character" w:styleId="Fn" w:customStyle="1">
    <w:name w:val="fn"/>
    <w:basedOn w:val="DefaultParagraphFont"/>
    <w:rsid w:val="008974c2"/>
    <w:rPr/>
  </w:style>
  <w:style w:type="character" w:styleId="Fecha1" w:customStyle="1">
    <w:name w:val="Fecha1"/>
    <w:basedOn w:val="DefaultParagraphFont"/>
    <w:rsid w:val="008974c2"/>
    <w:rPr/>
  </w:style>
  <w:style w:type="character" w:styleId="Authorname" w:customStyle="1">
    <w:name w:val="author-name"/>
    <w:basedOn w:val="DefaultParagraphFont"/>
    <w:rsid w:val="00815f24"/>
    <w:rPr/>
  </w:style>
  <w:style w:type="character" w:styleId="Fecha2" w:customStyle="1">
    <w:name w:val="Fecha2"/>
    <w:basedOn w:val="DefaultParagraphFont"/>
    <w:rsid w:val="004d3885"/>
    <w:rPr/>
  </w:style>
  <w:style w:type="character" w:styleId="Postcomments" w:customStyle="1">
    <w:name w:val="post-comments"/>
    <w:basedOn w:val="DefaultParagraphFont"/>
    <w:rsid w:val="004d3885"/>
    <w:rPr/>
  </w:style>
  <w:style w:type="character" w:styleId="Author" w:customStyle="1">
    <w:name w:val="author"/>
    <w:basedOn w:val="DefaultParagraphFont"/>
    <w:rsid w:val="004d3885"/>
    <w:rPr/>
  </w:style>
  <w:style w:type="character" w:styleId="K4lead" w:customStyle="1">
    <w:name w:val="k4lead"/>
    <w:basedOn w:val="DefaultParagraphFont"/>
    <w:rsid w:val="004d3885"/>
    <w:rPr/>
  </w:style>
  <w:style w:type="character" w:styleId="Articlemetacontainer" w:customStyle="1">
    <w:name w:val="article__meta__container"/>
    <w:basedOn w:val="DefaultParagraphFont"/>
    <w:rsid w:val="00be3785"/>
    <w:rPr/>
  </w:style>
  <w:style w:type="character" w:styleId="Sep" w:customStyle="1">
    <w:name w:val="sep"/>
    <w:basedOn w:val="DefaultParagraphFont"/>
    <w:rsid w:val="00be3785"/>
    <w:rPr/>
  </w:style>
  <w:style w:type="character" w:styleId="Articlesharecontainer" w:customStyle="1">
    <w:name w:val="article__share__container"/>
    <w:basedOn w:val="DefaultParagraphFont"/>
    <w:rsid w:val="00be3785"/>
    <w:rPr/>
  </w:style>
  <w:style w:type="character" w:styleId="Ttulo2Car" w:customStyle="1">
    <w:name w:val="Título 2 Car"/>
    <w:basedOn w:val="DefaultParagraphFont"/>
    <w:link w:val="Ttulo2"/>
    <w:uiPriority w:val="9"/>
    <w:semiHidden/>
    <w:rsid w:val="00bb269c"/>
    <w:rPr>
      <w:rFonts w:ascii="Calibri Light" w:hAnsi="Calibri Light" w:eastAsia="" w:cs="" w:asciiTheme="majorHAnsi" w:cstheme="majorBidi" w:eastAsiaTheme="majorEastAsia" w:hAnsiTheme="majorHAnsi"/>
      <w:color w:val="2E74B5" w:themeColor="accent1" w:themeShade="bf"/>
      <w:sz w:val="26"/>
      <w:szCs w:val="26"/>
    </w:rPr>
  </w:style>
  <w:style w:type="character" w:styleId="Publishinginfobyline" w:customStyle="1">
    <w:name w:val="publishing-info__byline"/>
    <w:basedOn w:val="DefaultParagraphFont"/>
    <w:rsid w:val="00bb269c"/>
    <w:rPr/>
  </w:style>
  <w:style w:type="character" w:styleId="Publishinginfodate" w:customStyle="1">
    <w:name w:val="publishing-info__date"/>
    <w:basedOn w:val="DefaultParagraphFont"/>
    <w:rsid w:val="00bb269c"/>
    <w:rPr/>
  </w:style>
  <w:style w:type="character" w:styleId="A2alabel" w:customStyle="1">
    <w:name w:val="a2a_label"/>
    <w:basedOn w:val="DefaultParagraphFont"/>
    <w:rsid w:val="00bb269c"/>
    <w:rPr/>
  </w:style>
  <w:style w:type="character" w:styleId="Contextualextensionhighlight" w:customStyle="1">
    <w:name w:val="contextualextensionhighlight"/>
    <w:basedOn w:val="DefaultParagraphFont"/>
    <w:rsid w:val="000830d9"/>
    <w:rPr/>
  </w:style>
  <w:style w:type="character" w:styleId="Msfonts" w:customStyle="1">
    <w:name w:val="ms-font-s"/>
    <w:basedOn w:val="DefaultParagraphFont"/>
    <w:rsid w:val="000830d9"/>
    <w:rPr/>
  </w:style>
  <w:style w:type="character" w:styleId="Fecha3" w:customStyle="1">
    <w:name w:val="Fecha3"/>
    <w:basedOn w:val="DefaultParagraphFont"/>
    <w:rsid w:val="007859dc"/>
    <w:rPr/>
  </w:style>
  <w:style w:type="character" w:styleId="Submittedlabel" w:customStyle="1">
    <w:name w:val="submitted-label"/>
    <w:basedOn w:val="DefaultParagraphFont"/>
    <w:rsid w:val="009e199c"/>
    <w:rPr/>
  </w:style>
  <w:style w:type="character" w:styleId="Name" w:customStyle="1">
    <w:name w:val="name"/>
    <w:basedOn w:val="DefaultParagraphFont"/>
    <w:rsid w:val="009e199c"/>
    <w:rPr/>
  </w:style>
  <w:style w:type="character" w:styleId="Pubdate" w:customStyle="1">
    <w:name w:val="pub-date"/>
    <w:basedOn w:val="DefaultParagraphFont"/>
    <w:rsid w:val="009e199c"/>
    <w:rPr/>
  </w:style>
  <w:style w:type="character" w:styleId="Credit" w:customStyle="1">
    <w:name w:val="credit"/>
    <w:basedOn w:val="DefaultParagraphFont"/>
    <w:rsid w:val="009e199c"/>
    <w:rPr/>
  </w:style>
  <w:style w:type="character" w:styleId="Agency" w:customStyle="1">
    <w:name w:val="agency"/>
    <w:basedOn w:val="DefaultParagraphFont"/>
    <w:rsid w:val="009e199c"/>
    <w:rPr/>
  </w:style>
  <w:style w:type="character" w:styleId="Metaprepauthor" w:customStyle="1">
    <w:name w:val="meta-prep-author"/>
    <w:basedOn w:val="DefaultParagraphFont"/>
    <w:rsid w:val="009e199c"/>
    <w:rPr/>
  </w:style>
  <w:style w:type="character" w:styleId="ZPrincipiodelformularioCar" w:customStyle="1">
    <w:name w:val="z-Principio del formulario Car"/>
    <w:basedOn w:val="DefaultParagraphFont"/>
    <w:link w:val="z-Principiodelformulario"/>
    <w:uiPriority w:val="99"/>
    <w:semiHidden/>
    <w:rsid w:val="00143c50"/>
    <w:rPr>
      <w:rFonts w:ascii="Arial" w:hAnsi="Arial" w:eastAsia="Times New Roman" w:cs="Arial"/>
      <w:vanish/>
      <w:sz w:val="16"/>
      <w:szCs w:val="16"/>
      <w:lang w:eastAsia="es-MX"/>
    </w:rPr>
  </w:style>
  <w:style w:type="character" w:styleId="ZFinaldelformularioCar" w:customStyle="1">
    <w:name w:val="z-Final del formulario Car"/>
    <w:basedOn w:val="DefaultParagraphFont"/>
    <w:link w:val="z-Finaldelformulario"/>
    <w:uiPriority w:val="99"/>
    <w:semiHidden/>
    <w:rsid w:val="00143c50"/>
    <w:rPr>
      <w:rFonts w:ascii="Arial" w:hAnsi="Arial" w:eastAsia="Times New Roman" w:cs="Arial"/>
      <w:vanish/>
      <w:sz w:val="16"/>
      <w:szCs w:val="16"/>
      <w:lang w:eastAsia="es-MX"/>
    </w:rPr>
  </w:style>
  <w:style w:type="character" w:styleId="Fecha4" w:customStyle="1">
    <w:name w:val="Fecha4"/>
    <w:basedOn w:val="DefaultParagraphFont"/>
    <w:rsid w:val="009455e7"/>
    <w:rPr/>
  </w:style>
  <w:style w:type="character" w:styleId="Fecha5" w:customStyle="1">
    <w:name w:val="Fecha5"/>
    <w:basedOn w:val="DefaultParagraphFont"/>
    <w:rsid w:val="00272b92"/>
    <w:rPr/>
  </w:style>
  <w:style w:type="character" w:styleId="Ttulo4Car" w:customStyle="1">
    <w:name w:val="Título 4 Car"/>
    <w:basedOn w:val="DefaultParagraphFont"/>
    <w:link w:val="Ttulo4"/>
    <w:uiPriority w:val="9"/>
    <w:semiHidden/>
    <w:rsid w:val="00e54857"/>
    <w:rPr>
      <w:rFonts w:ascii="Calibri Light" w:hAnsi="Calibri Light" w:eastAsia="" w:cs="" w:asciiTheme="majorHAnsi" w:cstheme="majorBidi" w:eastAsiaTheme="majorEastAsia" w:hAnsiTheme="majorHAnsi"/>
      <w:i/>
      <w:iCs/>
      <w:color w:val="2E74B5" w:themeColor="accent1" w:themeShade="bf"/>
    </w:rPr>
  </w:style>
  <w:style w:type="character" w:styleId="Rphighlightallclass" w:customStyle="1">
    <w:name w:val="rphighlightallclass"/>
    <w:basedOn w:val="DefaultParagraphFont"/>
    <w:rsid w:val="002f6338"/>
    <w:rPr/>
  </w:style>
  <w:style w:type="character" w:styleId="Ay02" w:customStyle="1">
    <w:name w:val="_ay_02"/>
    <w:basedOn w:val="DefaultParagraphFont"/>
    <w:rsid w:val="002f6338"/>
    <w:rPr/>
  </w:style>
  <w:style w:type="character" w:styleId="Rpe1" w:customStyle="1">
    <w:name w:val="_rp_e1"/>
    <w:basedOn w:val="DefaultParagraphFont"/>
    <w:rsid w:val="002f6338"/>
    <w:rPr/>
  </w:style>
  <w:style w:type="character" w:styleId="Pel" w:customStyle="1">
    <w:name w:val="_pe_l"/>
    <w:basedOn w:val="DefaultParagraphFont"/>
    <w:rsid w:val="002f6338"/>
    <w:rPr/>
  </w:style>
  <w:style w:type="character" w:styleId="Bidi" w:customStyle="1">
    <w:name w:val="bidi"/>
    <w:basedOn w:val="DefaultParagraphFont"/>
    <w:rsid w:val="002f6338"/>
    <w:rPr/>
  </w:style>
  <w:style w:type="character" w:styleId="Rpo1" w:customStyle="1">
    <w:name w:val="_rp_o1"/>
    <w:basedOn w:val="DefaultParagraphFont"/>
    <w:rsid w:val="002f6338"/>
    <w:rPr/>
  </w:style>
  <w:style w:type="character" w:styleId="Allowtextselection" w:customStyle="1">
    <w:name w:val="allowtextselection"/>
    <w:basedOn w:val="DefaultParagraphFont"/>
    <w:rsid w:val="002f6338"/>
    <w:rPr/>
  </w:style>
  <w:style w:type="character" w:styleId="Ayw" w:customStyle="1">
    <w:name w:val="_ay_w"/>
    <w:basedOn w:val="DefaultParagraphFont"/>
    <w:rsid w:val="002f6338"/>
    <w:rPr/>
  </w:style>
  <w:style w:type="character" w:styleId="Fc4" w:customStyle="1">
    <w:name w:val="_fc_4"/>
    <w:basedOn w:val="DefaultParagraphFont"/>
    <w:rsid w:val="002f6338"/>
    <w:rPr/>
  </w:style>
  <w:style w:type="character" w:styleId="Fecha6" w:customStyle="1">
    <w:name w:val="Fecha6"/>
    <w:basedOn w:val="DefaultParagraphFont"/>
    <w:rsid w:val="00045fd7"/>
    <w:rPr/>
  </w:style>
  <w:style w:type="character" w:styleId="Ttulo3Car" w:customStyle="1">
    <w:name w:val="Título 3 Car"/>
    <w:basedOn w:val="DefaultParagraphFont"/>
    <w:link w:val="Ttulo3"/>
    <w:uiPriority w:val="9"/>
    <w:semiHidden/>
    <w:rsid w:val="00372370"/>
    <w:rPr>
      <w:rFonts w:ascii="Calibri Light" w:hAnsi="Calibri Light" w:eastAsia="" w:cs="" w:asciiTheme="majorHAnsi" w:cstheme="majorBidi" w:eastAsiaTheme="majorEastAsia" w:hAnsiTheme="majorHAnsi"/>
      <w:color w:val="1F4D78" w:themeColor="accent1" w:themeShade="7f"/>
      <w:sz w:val="24"/>
      <w:szCs w:val="24"/>
    </w:rPr>
  </w:style>
  <w:style w:type="character" w:styleId="Fecha7" w:customStyle="1">
    <w:name w:val="Fecha7"/>
    <w:basedOn w:val="DefaultParagraphFont"/>
    <w:rsid w:val="007b3984"/>
    <w:rPr/>
  </w:style>
  <w:style w:type="character" w:styleId="Fecha8" w:customStyle="1">
    <w:name w:val="Fecha8"/>
    <w:basedOn w:val="DefaultParagraphFont"/>
    <w:rsid w:val="0070345d"/>
    <w:rPr/>
  </w:style>
  <w:style w:type="character" w:styleId="Fecha9" w:customStyle="1">
    <w:name w:val="Fecha9"/>
    <w:basedOn w:val="DefaultParagraphFont"/>
    <w:rsid w:val="00da1365"/>
    <w:rPr/>
  </w:style>
  <w:style w:type="character" w:styleId="Publishdate" w:customStyle="1">
    <w:name w:val="publishdate"/>
    <w:basedOn w:val="DefaultParagraphFont"/>
    <w:rsid w:val="009062d3"/>
    <w:rPr/>
  </w:style>
  <w:style w:type="character" w:styleId="Textoblanco12" w:customStyle="1">
    <w:name w:val="texto-blanco-12"/>
    <w:basedOn w:val="DefaultParagraphFont"/>
    <w:rsid w:val="003c16f2"/>
    <w:rPr/>
  </w:style>
  <w:style w:type="character" w:styleId="Fecha10" w:customStyle="1">
    <w:name w:val="Fecha10"/>
    <w:basedOn w:val="DefaultParagraphFont"/>
    <w:rsid w:val="007a63e7"/>
    <w:rPr/>
  </w:style>
  <w:style w:type="character" w:styleId="Fecha11" w:customStyle="1">
    <w:name w:val="Fecha11"/>
    <w:basedOn w:val="DefaultParagraphFont"/>
    <w:rsid w:val="009014a5"/>
    <w:rPr/>
  </w:style>
  <w:style w:type="character" w:styleId="Fecha12" w:customStyle="1">
    <w:name w:val="Fecha12"/>
    <w:basedOn w:val="DefaultParagraphFont"/>
    <w:rsid w:val="00e83156"/>
    <w:rPr/>
  </w:style>
  <w:style w:type="character" w:styleId="Rpf1" w:customStyle="1">
    <w:name w:val="_rp_f1"/>
    <w:basedOn w:val="DefaultParagraphFont"/>
    <w:rsid w:val="00cd2cfe"/>
    <w:rPr/>
  </w:style>
  <w:style w:type="character" w:styleId="Rpp1" w:customStyle="1">
    <w:name w:val="_rp_p1"/>
    <w:basedOn w:val="DefaultParagraphFont"/>
    <w:rsid w:val="00cd2cfe"/>
    <w:rPr/>
  </w:style>
  <w:style w:type="character" w:styleId="Fecha13" w:customStyle="1">
    <w:name w:val="Fecha13"/>
    <w:basedOn w:val="DefaultParagraphFont"/>
    <w:rsid w:val="00a359f1"/>
    <w:rPr/>
  </w:style>
  <w:style w:type="character" w:styleId="Fecha14" w:customStyle="1">
    <w:name w:val="Fecha14"/>
    <w:basedOn w:val="DefaultParagraphFont"/>
    <w:rsid w:val="00b37b56"/>
    <w:rPr/>
  </w:style>
  <w:style w:type="character" w:styleId="K4productname" w:customStyle="1">
    <w:name w:val="k4productname"/>
    <w:basedOn w:val="DefaultParagraphFont"/>
    <w:rsid w:val="00b37b56"/>
    <w:rPr/>
  </w:style>
  <w:style w:type="character" w:styleId="Hscoswrapper" w:customStyle="1">
    <w:name w:val="hs_cos_wrapper"/>
    <w:basedOn w:val="DefaultParagraphFont"/>
    <w:rsid w:val="00b37b56"/>
    <w:rPr/>
  </w:style>
  <w:style w:type="character" w:styleId="Topics" w:customStyle="1">
    <w:name w:val="topics"/>
    <w:basedOn w:val="DefaultParagraphFont"/>
    <w:rsid w:val="00b37b56"/>
    <w:rPr/>
  </w:style>
  <w:style w:type="character" w:styleId="Ayv1" w:customStyle="1">
    <w:name w:val="_ay_v1"/>
    <w:basedOn w:val="DefaultParagraphFont"/>
    <w:rsid w:val="00ac1a3c"/>
    <w:rPr/>
  </w:style>
  <w:style w:type="character" w:styleId="Fecha15" w:customStyle="1">
    <w:name w:val="Fecha15"/>
    <w:basedOn w:val="DefaultParagraphFont"/>
    <w:rsid w:val="00ad7315"/>
    <w:rPr/>
  </w:style>
  <w:style w:type="character" w:styleId="Fecha16" w:customStyle="1">
    <w:name w:val="Fecha16"/>
    <w:basedOn w:val="DefaultParagraphFont"/>
    <w:rsid w:val="003a5973"/>
    <w:rPr/>
  </w:style>
  <w:style w:type="character" w:styleId="Fecha17" w:customStyle="1">
    <w:name w:val="Fecha17"/>
    <w:basedOn w:val="DefaultParagraphFont"/>
    <w:rsid w:val="000b090d"/>
    <w:rPr/>
  </w:style>
  <w:style w:type="character" w:styleId="Fecha18" w:customStyle="1">
    <w:name w:val="Fecha18"/>
    <w:basedOn w:val="DefaultParagraphFont"/>
    <w:rsid w:val="00655914"/>
    <w:rPr/>
  </w:style>
  <w:style w:type="character" w:styleId="Ay52" w:customStyle="1">
    <w:name w:val="_ay_52"/>
    <w:basedOn w:val="DefaultParagraphFont"/>
    <w:rsid w:val="00bf0ff8"/>
    <w:rPr/>
  </w:style>
  <w:style w:type="character" w:styleId="Ayx" w:customStyle="1">
    <w:name w:val="_ay_x"/>
    <w:basedOn w:val="DefaultParagraphFont"/>
    <w:rsid w:val="00bf0ff8"/>
    <w:rPr/>
  </w:style>
  <w:style w:type="character" w:styleId="Fecha19" w:customStyle="1">
    <w:name w:val="Fecha19"/>
    <w:basedOn w:val="DefaultParagraphFont"/>
    <w:rsid w:val="00046704"/>
    <w:rPr/>
  </w:style>
  <w:style w:type="character" w:styleId="Fecha20" w:customStyle="1">
    <w:name w:val="Fecha20"/>
    <w:basedOn w:val="DefaultParagraphFont"/>
    <w:rsid w:val="003066c4"/>
    <w:rPr/>
  </w:style>
  <w:style w:type="character" w:styleId="K4creatorfirst" w:customStyle="1">
    <w:name w:val="k4creatorfirst"/>
    <w:basedOn w:val="DefaultParagraphFont"/>
    <w:rsid w:val="00e335ef"/>
    <w:rPr/>
  </w:style>
  <w:style w:type="character" w:styleId="K4verdict" w:customStyle="1">
    <w:name w:val="k4verdict"/>
    <w:basedOn w:val="DefaultParagraphFont"/>
    <w:rsid w:val="00e335ef"/>
    <w:rPr/>
  </w:style>
  <w:style w:type="character" w:styleId="K4authorname" w:customStyle="1">
    <w:name w:val="k4authorname"/>
    <w:basedOn w:val="DefaultParagraphFont"/>
    <w:rsid w:val="00e335ef"/>
    <w:rPr/>
  </w:style>
  <w:style w:type="character" w:styleId="Fecha21" w:customStyle="1">
    <w:name w:val="Fecha21"/>
    <w:basedOn w:val="DefaultParagraphFont"/>
    <w:rsid w:val="00877834"/>
    <w:rPr/>
  </w:style>
  <w:style w:type="character" w:styleId="EncabezadoCar" w:customStyle="1">
    <w:name w:val="Encabezado Car"/>
    <w:basedOn w:val="DefaultParagraphFont"/>
    <w:link w:val="Encabezado"/>
    <w:uiPriority w:val="99"/>
    <w:rsid w:val="0040034a"/>
    <w:rPr/>
  </w:style>
  <w:style w:type="character" w:styleId="PiedepginaCar" w:customStyle="1">
    <w:name w:val="Pie de página Car"/>
    <w:basedOn w:val="DefaultParagraphFont"/>
    <w:link w:val="Piedepgina"/>
    <w:uiPriority w:val="99"/>
    <w:rsid w:val="0040034a"/>
    <w:rPr/>
  </w:style>
  <w:style w:type="character" w:styleId="Fecha22" w:customStyle="1">
    <w:name w:val="Fecha22"/>
    <w:basedOn w:val="DefaultParagraphFont"/>
    <w:rsid w:val="00ee6886"/>
    <w:rPr/>
  </w:style>
  <w:style w:type="character" w:styleId="Fecha23" w:customStyle="1">
    <w:name w:val="Fecha23"/>
    <w:basedOn w:val="DefaultParagraphFont"/>
    <w:rsid w:val="0068162a"/>
    <w:rPr/>
  </w:style>
  <w:style w:type="character" w:styleId="Fecha24" w:customStyle="1">
    <w:name w:val="Fecha24"/>
    <w:basedOn w:val="DefaultParagraphFont"/>
    <w:rsid w:val="006e761c"/>
    <w:rPr/>
  </w:style>
  <w:style w:type="character" w:styleId="Fecha25" w:customStyle="1">
    <w:name w:val="Fecha25"/>
    <w:basedOn w:val="DefaultParagraphFont"/>
    <w:rsid w:val="00fa4b1e"/>
    <w:rPr/>
  </w:style>
  <w:style w:type="character" w:styleId="Aya2" w:customStyle="1">
    <w:name w:val="_ay_a2"/>
    <w:basedOn w:val="DefaultParagraphFont"/>
    <w:rsid w:val="000b4931"/>
    <w:rPr/>
  </w:style>
  <w:style w:type="character" w:styleId="Fecha26" w:customStyle="1">
    <w:name w:val="Fecha26"/>
    <w:basedOn w:val="DefaultParagraphFont"/>
    <w:rsid w:val="006c3965"/>
    <w:rPr/>
  </w:style>
  <w:style w:type="character" w:styleId="Dbz" w:customStyle="1">
    <w:name w:val="_db_z"/>
    <w:basedOn w:val="DefaultParagraphFont"/>
    <w:rsid w:val="00a46ee3"/>
    <w:rPr/>
  </w:style>
  <w:style w:type="character" w:styleId="Dbk" w:customStyle="1">
    <w:name w:val="_db_k"/>
    <w:basedOn w:val="DefaultParagraphFont"/>
    <w:rsid w:val="00a46ee3"/>
    <w:rPr/>
  </w:style>
  <w:style w:type="character" w:styleId="Dbg" w:customStyle="1">
    <w:name w:val="_db_g"/>
    <w:basedOn w:val="DefaultParagraphFont"/>
    <w:rsid w:val="00a46ee3"/>
    <w:rPr/>
  </w:style>
  <w:style w:type="character" w:styleId="Uh" w:customStyle="1">
    <w:name w:val="u-h"/>
    <w:basedOn w:val="DefaultParagraphFont"/>
    <w:rsid w:val="00037baa"/>
    <w:rPr/>
  </w:style>
  <w:style w:type="character" w:styleId="Sharecounttext" w:customStyle="1">
    <w:name w:val="sharecount__text"/>
    <w:basedOn w:val="DefaultParagraphFont"/>
    <w:rsid w:val="00037baa"/>
    <w:rPr/>
  </w:style>
  <w:style w:type="character" w:styleId="Commentcount2text" w:customStyle="1">
    <w:name w:val="commentcount2__text"/>
    <w:basedOn w:val="DefaultParagraphFont"/>
    <w:rsid w:val="00037baa"/>
    <w:rPr/>
  </w:style>
  <w:style w:type="character" w:styleId="Commentcount2value" w:customStyle="1">
    <w:name w:val="commentcount2__value"/>
    <w:basedOn w:val="DefaultParagraphFont"/>
    <w:rsid w:val="00037baa"/>
    <w:rPr/>
  </w:style>
  <w:style w:type="character" w:styleId="Contentdatelinetime" w:customStyle="1">
    <w:name w:val="content__dateline-time"/>
    <w:basedOn w:val="DefaultParagraphFont"/>
    <w:rsid w:val="00037baa"/>
    <w:rPr/>
  </w:style>
  <w:style w:type="character" w:styleId="Dropcapinner" w:customStyle="1">
    <w:name w:val="drop-cap__inner"/>
    <w:basedOn w:val="DefaultParagraphFont"/>
    <w:rsid w:val="00037baa"/>
    <w:rPr/>
  </w:style>
  <w:style w:type="character" w:styleId="Invisible" w:customStyle="1">
    <w:name w:val="invisible"/>
    <w:basedOn w:val="DefaultParagraphFont"/>
    <w:rsid w:val="006f3b02"/>
    <w:rPr/>
  </w:style>
  <w:style w:type="character" w:styleId="Jsdisplayurl" w:customStyle="1">
    <w:name w:val="js-display-url"/>
    <w:basedOn w:val="DefaultParagraphFont"/>
    <w:rsid w:val="006f3b02"/>
    <w:rPr/>
  </w:style>
  <w:style w:type="character" w:styleId="Rpp7" w:customStyle="1">
    <w:name w:val="_rp_p7"/>
    <w:basedOn w:val="DefaultParagraphFont"/>
    <w:rsid w:val="009419b1"/>
    <w:rPr/>
  </w:style>
  <w:style w:type="character" w:styleId="Pem2" w:customStyle="1">
    <w:name w:val="_pe_m2"/>
    <w:basedOn w:val="DefaultParagraphFont"/>
    <w:rsid w:val="009419b1"/>
    <w:rPr/>
  </w:style>
  <w:style w:type="character" w:styleId="Xil" w:customStyle="1">
    <w:name w:val="x_il"/>
    <w:basedOn w:val="DefaultParagraphFont"/>
    <w:rsid w:val="00a33b53"/>
    <w:rPr/>
  </w:style>
  <w:style w:type="character" w:styleId="Fecha27" w:customStyle="1">
    <w:name w:val="Fecha27"/>
    <w:basedOn w:val="DefaultParagraphFont"/>
    <w:rsid w:val="00985be9"/>
    <w:rPr/>
  </w:style>
  <w:style w:type="character" w:styleId="Fecha28" w:customStyle="1">
    <w:name w:val="Fecha28"/>
    <w:basedOn w:val="DefaultParagraphFont"/>
    <w:rsid w:val="00a62b6b"/>
    <w:rPr/>
  </w:style>
  <w:style w:type="character" w:styleId="Fecha29" w:customStyle="1">
    <w:name w:val="Fecha29"/>
    <w:basedOn w:val="DefaultParagraphFont"/>
    <w:rsid w:val="008c7476"/>
    <w:rPr/>
  </w:style>
  <w:style w:type="character" w:styleId="Fecha30" w:customStyle="1">
    <w:name w:val="Fecha30"/>
    <w:basedOn w:val="DefaultParagraphFont"/>
    <w:rsid w:val="00ea55f8"/>
    <w:rPr/>
  </w:style>
  <w:style w:type="character" w:styleId="Fecha31" w:customStyle="1">
    <w:name w:val="Fecha31"/>
    <w:basedOn w:val="DefaultParagraphFont"/>
    <w:rsid w:val="000e4667"/>
    <w:rPr/>
  </w:style>
  <w:style w:type="character" w:styleId="Pek2" w:customStyle="1">
    <w:name w:val="_pe_k2"/>
    <w:basedOn w:val="DefaultParagraphFont"/>
    <w:rsid w:val="00802398"/>
    <w:rPr/>
  </w:style>
  <w:style w:type="character" w:styleId="ListLabel1">
    <w:name w:val="ListLabel 1"/>
    <w:rPr>
      <w:sz w:val="20"/>
    </w:rPr>
  </w:style>
  <w:style w:type="character" w:styleId="ListLabel2">
    <w:name w:val="ListLabel 2"/>
    <w:rPr>
      <w:rFonts w:cs="Segoe UI"/>
      <w:b w:val="false"/>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basedOn w:val="Normal"/>
    <w:uiPriority w:val="34"/>
    <w:qFormat/>
    <w:rsid w:val="008f6e14"/>
    <w:pPr>
      <w:spacing w:before="0" w:after="0"/>
      <w:ind w:left="720" w:hanging="0"/>
      <w:contextualSpacing/>
    </w:pPr>
    <w:rPr/>
  </w:style>
  <w:style w:type="paragraph" w:styleId="Dek" w:customStyle="1">
    <w:name w:val="dek"/>
    <w:basedOn w:val="Normal"/>
    <w:rsid w:val="0080099e"/>
    <w:pPr>
      <w:spacing w:before="280" w:after="280"/>
    </w:pPr>
    <w:rPr>
      <w:rFonts w:ascii="Times New Roman" w:hAnsi="Times New Roman" w:eastAsia="Times New Roman" w:cs="Times New Roman"/>
      <w:sz w:val="24"/>
      <w:szCs w:val="24"/>
      <w:lang w:eastAsia="es-MX"/>
    </w:rPr>
  </w:style>
  <w:style w:type="paragraph" w:styleId="NormalWeb">
    <w:name w:val="Normal (Web)"/>
    <w:basedOn w:val="Normal"/>
    <w:uiPriority w:val="99"/>
    <w:semiHidden/>
    <w:unhideWhenUsed/>
    <w:rsid w:val="00b82f46"/>
    <w:pPr>
      <w:spacing w:before="280" w:after="280"/>
    </w:pPr>
    <w:rPr>
      <w:rFonts w:ascii="Times New Roman" w:hAnsi="Times New Roman" w:eastAsia="Times New Roman" w:cs="Times New Roman"/>
      <w:sz w:val="24"/>
      <w:szCs w:val="24"/>
      <w:lang w:eastAsia="es-MX"/>
    </w:rPr>
  </w:style>
  <w:style w:type="paragraph" w:styleId="Wpcaptiontext" w:customStyle="1">
    <w:name w:val="wp-caption-text"/>
    <w:basedOn w:val="Normal"/>
    <w:rsid w:val="004d3885"/>
    <w:pPr>
      <w:spacing w:before="280" w:after="280"/>
    </w:pPr>
    <w:rPr>
      <w:rFonts w:ascii="Times New Roman" w:hAnsi="Times New Roman" w:eastAsia="Times New Roman" w:cs="Times New Roman"/>
      <w:sz w:val="24"/>
      <w:szCs w:val="24"/>
      <w:lang w:eastAsia="es-MX"/>
    </w:rPr>
  </w:style>
  <w:style w:type="paragraph" w:styleId="K4text" w:customStyle="1">
    <w:name w:val="k4text"/>
    <w:basedOn w:val="Normal"/>
    <w:rsid w:val="004d3885"/>
    <w:pPr>
      <w:spacing w:before="280" w:after="280"/>
    </w:pPr>
    <w:rPr>
      <w:rFonts w:ascii="Times New Roman" w:hAnsi="Times New Roman" w:eastAsia="Times New Roman" w:cs="Times New Roman"/>
      <w:sz w:val="24"/>
      <w:szCs w:val="24"/>
      <w:lang w:eastAsia="es-MX"/>
    </w:rPr>
  </w:style>
  <w:style w:type="paragraph" w:styleId="Articleheaderpublishinginfo" w:customStyle="1">
    <w:name w:val="article-header__publishing-info"/>
    <w:basedOn w:val="Normal"/>
    <w:rsid w:val="00bb269c"/>
    <w:pPr>
      <w:spacing w:before="280" w:after="280"/>
    </w:pPr>
    <w:rPr>
      <w:rFonts w:ascii="Times New Roman" w:hAnsi="Times New Roman" w:eastAsia="Times New Roman" w:cs="Times New Roman"/>
      <w:sz w:val="24"/>
      <w:szCs w:val="24"/>
      <w:lang w:eastAsia="es-MX"/>
    </w:rPr>
  </w:style>
  <w:style w:type="paragraph" w:styleId="Lead" w:customStyle="1">
    <w:name w:val="lead"/>
    <w:basedOn w:val="Normal"/>
    <w:rsid w:val="00bb269c"/>
    <w:pPr>
      <w:spacing w:before="280" w:after="280"/>
    </w:pPr>
    <w:rPr>
      <w:rFonts w:ascii="Times New Roman" w:hAnsi="Times New Roman" w:eastAsia="Times New Roman" w:cs="Times New Roman"/>
      <w:sz w:val="24"/>
      <w:szCs w:val="24"/>
      <w:lang w:eastAsia="es-MX"/>
    </w:rPr>
  </w:style>
  <w:style w:type="paragraph" w:styleId="HTMLTopofForm">
    <w:name w:val="HTML Top of Form"/>
    <w:basedOn w:val="Normal"/>
    <w:next w:val="Normal"/>
    <w:link w:val="z-PrincipiodelformularioCar"/>
    <w:uiPriority w:val="99"/>
    <w:semiHidden/>
    <w:unhideWhenUsed/>
    <w:rsid w:val="00143c50"/>
    <w:pPr>
      <w:pBdr>
        <w:bottom w:val="single" w:sz="6" w:space="1" w:color="00000A"/>
      </w:pBdr>
      <w:jc w:val="center"/>
    </w:pPr>
    <w:rPr>
      <w:rFonts w:ascii="Arial" w:hAnsi="Arial" w:eastAsia="Times New Roman" w:cs="Arial"/>
      <w:vanish/>
      <w:sz w:val="16"/>
      <w:szCs w:val="16"/>
      <w:lang w:eastAsia="es-MX"/>
    </w:rPr>
  </w:style>
  <w:style w:type="paragraph" w:styleId="HTMLBottomofForm">
    <w:name w:val="HTML Bottom of Form"/>
    <w:basedOn w:val="Normal"/>
    <w:next w:val="Normal"/>
    <w:link w:val="z-FinaldelformularioCar"/>
    <w:uiPriority w:val="99"/>
    <w:semiHidden/>
    <w:unhideWhenUsed/>
    <w:rsid w:val="00143c50"/>
    <w:pPr>
      <w:pBdr>
        <w:top w:val="single" w:sz="6" w:space="1" w:color="00000A"/>
      </w:pBdr>
      <w:jc w:val="center"/>
    </w:pPr>
    <w:rPr>
      <w:rFonts w:ascii="Arial" w:hAnsi="Arial" w:eastAsia="Times New Roman" w:cs="Arial"/>
      <w:vanish/>
      <w:sz w:val="16"/>
      <w:szCs w:val="16"/>
      <w:lang w:eastAsia="es-MX"/>
    </w:rPr>
  </w:style>
  <w:style w:type="paragraph" w:styleId="Authordesc" w:customStyle="1">
    <w:name w:val="author-desc"/>
    <w:basedOn w:val="Normal"/>
    <w:rsid w:val="00143c50"/>
    <w:pPr>
      <w:spacing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9455e7"/>
    <w:pPr>
      <w:spacing w:before="280" w:after="280"/>
    </w:pPr>
    <w:rPr>
      <w:rFonts w:ascii="Times New Roman" w:hAnsi="Times New Roman" w:eastAsia="Times New Roman" w:cs="Times New Roman"/>
      <w:sz w:val="24"/>
      <w:szCs w:val="24"/>
      <w:lang w:eastAsia="es-MX"/>
    </w:rPr>
  </w:style>
  <w:style w:type="paragraph" w:styleId="M6820553566539619684gmailp2" w:customStyle="1">
    <w:name w:val="m6820553566539619684gmail-p2"/>
    <w:basedOn w:val="Normal"/>
    <w:rsid w:val="00da1365"/>
    <w:pPr>
      <w:spacing w:before="280" w:after="280"/>
    </w:pPr>
    <w:rPr>
      <w:rFonts w:ascii="Times New Roman" w:hAnsi="Times New Roman" w:eastAsia="Times New Roman" w:cs="Times New Roman"/>
      <w:sz w:val="24"/>
      <w:szCs w:val="24"/>
      <w:lang w:eastAsia="es-MX"/>
    </w:rPr>
  </w:style>
  <w:style w:type="paragraph" w:styleId="K4biblio" w:customStyle="1">
    <w:name w:val="k4biblio"/>
    <w:basedOn w:val="Normal"/>
    <w:rsid w:val="00b37b56"/>
    <w:pPr>
      <w:spacing w:before="280" w:after="280"/>
    </w:pPr>
    <w:rPr>
      <w:rFonts w:ascii="Times New Roman" w:hAnsi="Times New Roman" w:eastAsia="Times New Roman" w:cs="Times New Roman"/>
      <w:sz w:val="24"/>
      <w:szCs w:val="24"/>
      <w:lang w:eastAsia="es-MX"/>
    </w:rPr>
  </w:style>
  <w:style w:type="paragraph" w:styleId="K4review" w:customStyle="1">
    <w:name w:val="k4review"/>
    <w:basedOn w:val="Normal"/>
    <w:rsid w:val="00b37b56"/>
    <w:pPr>
      <w:spacing w:before="280" w:after="280"/>
    </w:pPr>
    <w:rPr>
      <w:rFonts w:ascii="Times New Roman" w:hAnsi="Times New Roman" w:eastAsia="Times New Roman" w:cs="Times New Roman"/>
      <w:sz w:val="24"/>
      <w:szCs w:val="24"/>
      <w:lang w:eastAsia="es-MX"/>
    </w:rPr>
  </w:style>
  <w:style w:type="paragraph" w:styleId="Hubspoteditable" w:customStyle="1">
    <w:name w:val="hubspot-editable"/>
    <w:basedOn w:val="Normal"/>
    <w:rsid w:val="00b37b56"/>
    <w:pPr>
      <w:spacing w:before="280" w:after="280"/>
    </w:pPr>
    <w:rPr>
      <w:rFonts w:ascii="Times New Roman" w:hAnsi="Times New Roman" w:eastAsia="Times New Roman" w:cs="Times New Roman"/>
      <w:sz w:val="24"/>
      <w:szCs w:val="24"/>
      <w:lang w:eastAsia="es-MX"/>
    </w:rPr>
  </w:style>
  <w:style w:type="paragraph" w:styleId="Encabezamiento">
    <w:name w:val="Encabezamiento"/>
    <w:basedOn w:val="Normal"/>
    <w:link w:val="EncabezadoCar"/>
    <w:uiPriority w:val="99"/>
    <w:unhideWhenUsed/>
    <w:rsid w:val="0040034a"/>
    <w:pPr>
      <w:tabs>
        <w:tab w:val="center" w:pos="4419" w:leader="none"/>
        <w:tab w:val="right" w:pos="8838" w:leader="none"/>
      </w:tabs>
    </w:pPr>
    <w:rPr/>
  </w:style>
  <w:style w:type="paragraph" w:styleId="Piedepgina">
    <w:name w:val="Pie de página"/>
    <w:basedOn w:val="Normal"/>
    <w:link w:val="PiedepginaCar"/>
    <w:uiPriority w:val="99"/>
    <w:unhideWhenUsed/>
    <w:rsid w:val="0040034a"/>
    <w:pPr>
      <w:tabs>
        <w:tab w:val="center" w:pos="4419" w:leader="none"/>
        <w:tab w:val="right" w:pos="8838" w:leader="none"/>
      </w:tabs>
    </w:pPr>
    <w:rPr/>
  </w:style>
  <w:style w:type="paragraph" w:styleId="K4subhead" w:customStyle="1">
    <w:name w:val="k4subhead"/>
    <w:basedOn w:val="Normal"/>
    <w:rsid w:val="0096379b"/>
    <w:pPr>
      <w:spacing w:before="280" w:after="280"/>
    </w:pPr>
    <w:rPr>
      <w:rFonts w:ascii="Times New Roman" w:hAnsi="Times New Roman" w:eastAsia="Times New Roman" w:cs="Times New Roman"/>
      <w:sz w:val="24"/>
      <w:szCs w:val="24"/>
      <w:lang w:eastAsia="es-MX"/>
    </w:rPr>
  </w:style>
  <w:style w:type="paragraph" w:styleId="Tweettextsize" w:customStyle="1">
    <w:name w:val="tweettextsize"/>
    <w:basedOn w:val="Normal"/>
    <w:rsid w:val="00ff39fe"/>
    <w:pPr>
      <w:spacing w:before="280" w:after="280"/>
    </w:pPr>
    <w:rPr>
      <w:rFonts w:ascii="Times New Roman" w:hAnsi="Times New Roman" w:eastAsia="Times New Roman" w:cs="Times New Roman"/>
      <w:sz w:val="24"/>
      <w:szCs w:val="24"/>
      <w:lang w:eastAsia="es-MX"/>
    </w:rPr>
  </w:style>
  <w:style w:type="paragraph" w:styleId="Byline" w:customStyle="1">
    <w:name w:val="byline"/>
    <w:basedOn w:val="Normal"/>
    <w:rsid w:val="00037baa"/>
    <w:pPr>
      <w:spacing w:before="280" w:after="280"/>
    </w:pPr>
    <w:rPr>
      <w:rFonts w:ascii="Times New Roman" w:hAnsi="Times New Roman" w:eastAsia="Times New Roman" w:cs="Times New Roman"/>
      <w:sz w:val="24"/>
      <w:szCs w:val="24"/>
      <w:lang w:eastAsia="es-MX"/>
    </w:rPr>
  </w:style>
  <w:style w:type="paragraph" w:styleId="Contentdateline" w:customStyle="1">
    <w:name w:val="content__dateline"/>
    <w:basedOn w:val="Normal"/>
    <w:rsid w:val="00037baa"/>
    <w:pPr>
      <w:spacing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reviews.libraryjournal.com/author/ljreviews/" TargetMode="External"/><Relationship Id="rId4" Type="http://schemas.openxmlformats.org/officeDocument/2006/relationships/image" Target="media/image2.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5.jpeg"/><Relationship Id="rId10" Type="http://schemas.openxmlformats.org/officeDocument/2006/relationships/hyperlink" Target="http://www.infodocket.com/author/gprice/" TargetMode="External"/><Relationship Id="rId11" Type="http://schemas.openxmlformats.org/officeDocument/2006/relationships/hyperlink" Target="https://confluence.cornell.edu/display/arxivpub/2017/05/31/Next-Gen+arXiv+Initiative+Update" TargetMode="External"/><Relationship Id="rId12" Type="http://schemas.openxmlformats.org/officeDocument/2006/relationships/hyperlink" Target="http://eye.news.bibliosansfrontieres.org/m?r=pTcyNzkyxBD30LUwbETQ0vJO0LrQqe_QhOhn0I3QosQQXVLQm-rQmwthQNC_bOXQwtCD0K3Qkny0emFyZG9uaUB1YWRlYy5lZHUubXiYxBBN0Nxg0Jd20MnQqUzQtNDJAdDI-g_QgdDap0hvcmFjaW_EENCn8ikmbunQz0nQhUt60LZRLNCMCrBDYXJkZW5hcyBaYXJkb25pxBAVQycND9CXTUfQjdDfNVIa0M7QrfCmTWV4aWNvxBD172rQ32IL40rQnRIfDm0oTlyhMcQQZ9DD0Mt00JT_8kLQqNCR5mVfI-5bqkludGVyZXNzw6nEECdbLG7Q29Dc0NlB0LQE0KoJcfLnLaDEEBYaDdCr_NCPUEDQi2cjMkUp0NMcp0FuZ2xhaXPEEPl37PrQmOlQRtCG0KDQlxzQqULQxPyg"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eye.news.bibliosansfrontieres.org/c?p=xBD30LUwbETQ0vJO0LrQqe_QhOhn0I3QosQQYdDaMNC1VuTsT9CnR9CVaOTQq3Xu2VVodHRwczovL3d3dy5iaWJsaW9zYW5zZnJvbnRpZXJlcy5vcmcvYmlibGlvYnVzLXNlcnZpY2UtcG9wdWxhdGlvbnMtaXNvbGVlcy1hLXlhb3VuZGUvpTcyNzkyxBBdUtCb6tCbC2FA0L9s5dDC0IPQrdCSfNkhZXllLm5ld3MuYmlibGlvc2Fuc2Zyb250aWVyZXMub3JnxBTQ1dCIN9CFRdCM0M93OUnQ39CFYGla0LRJ0LHQ1Ck" TargetMode="External"/><Relationship Id="rId16" Type="http://schemas.openxmlformats.org/officeDocument/2006/relationships/hyperlink" Target="http://eye.news.bibliosansfrontieres.org/c?p=xBD30LUwbETQ0vJO0LrQqe_QhOhn0I3QosQQYdDaMNC1VuTsT9CnR9CVaOTQq3Xu2VVodHRwczovL3d3dy5iaWJsaW9zYW5zZnJvbnRpZXJlcy5vcmcvYmlibGlvYnVzLXNlcnZpY2UtcG9wdWxhdGlvbnMtaXNvbGVlcy1hLXlhb3VuZGUvpTcyNzkyxBBdUtCb6tCbC2FA0L9s5dDC0IPQrdCSfNkhZXllLm5ld3MuYmlibGlvc2Fuc2Zyb250aWVyZXMub3JnxBTQ1dCIN9CFRdCM0M93OUnQ39CFYGla0LRJ0LHQ1Ck" TargetMode="External"/><Relationship Id="rId17" Type="http://schemas.openxmlformats.org/officeDocument/2006/relationships/image" Target="media/image8.jpeg"/><Relationship Id="rId18" Type="http://schemas.openxmlformats.org/officeDocument/2006/relationships/hyperlink" Target="http://eye.news.bibliosansfrontieres.org/c?p=xBD30LUwbETQ0vJO0LrQqe_QhOhn0I3QosQQ5uPxFdCiO1pP0KkURNC20M5eZSLZVWh0dHBzOi8vd3d3LmJpYmxpb3NhbnNmcm9udGllcmVzLm9yZy9iaWJsaW9idXMtc2VydmljZS1wb3B1bGF0aW9ucy1pc29sZWVzLWEteWFvdW5kZS-lNzI3OTLEEF1S0Jvq0JsLYUDQv2zl0MLQg9Ct0JJ82SFleWUubmV3cy5iaWJsaW9zYW5zZnJvbnRpZXJlcy5vcmfEFNDV0Ig30IVF0IzQz3c5SdDf0IVgaVrQtEnQsdDUKQ" TargetMode="External"/><Relationship Id="rId19" Type="http://schemas.openxmlformats.org/officeDocument/2006/relationships/hyperlink" Target="http://www.infodocket.com/author/gprice/" TargetMode="External"/><Relationship Id="rId20" Type="http://schemas.openxmlformats.org/officeDocument/2006/relationships/hyperlink" Target="http://www.masslive.com/news/index.ssf/2017/05/five_college_consortium_celebr.html" TargetMode="External"/><Relationship Id="rId21" Type="http://schemas.openxmlformats.org/officeDocument/2006/relationships/image" Target="media/image9.jpeg"/><Relationship Id="rId22" Type="http://schemas.openxmlformats.org/officeDocument/2006/relationships/hyperlink" Target="http://www.masslive.com/news/index.ssf/2017/05/five_college_consortium_celebr.html" TargetMode="External"/><Relationship Id="rId23" Type="http://schemas.openxmlformats.org/officeDocument/2006/relationships/hyperlink" Target="https://www.fivecolleges.edu/consortium/news/node/173774" TargetMode="External"/><Relationship Id="rId24" Type="http://schemas.openxmlformats.org/officeDocument/2006/relationships/hyperlink" Target="http://www.infodocket.com/2016/09/18/off-site-storage-in-hatfield-massachusetts-construction-begins-on-five-colleges-library-annex/" TargetMode="External"/><Relationship Id="rId25" Type="http://schemas.openxmlformats.org/officeDocument/2006/relationships/hyperlink" Target="http://www.recorder.com/Five-Colleges-Library-Annex-set-to-take-2-5-million-volumes-10386948" TargetMode="External"/><Relationship Id="rId26" Type="http://schemas.openxmlformats.org/officeDocument/2006/relationships/image" Target="media/image10.png"/><Relationship Id="rId27" Type="http://schemas.openxmlformats.org/officeDocument/2006/relationships/hyperlink" Target="http://documentalistas.com/cursos/mujereslideres" TargetMode="External"/><Relationship Id="rId28" Type="http://schemas.openxmlformats.org/officeDocument/2006/relationships/hyperlink" Target="https://youtu.be/ghZZPGWb8rE" TargetMode="External"/><Relationship Id="rId29" Type="http://schemas.openxmlformats.org/officeDocument/2006/relationships/hyperlink" Target="https://youtu.be/9IHmt_7cXBY" TargetMode="External"/><Relationship Id="rId30" Type="http://schemas.openxmlformats.org/officeDocument/2006/relationships/hyperlink" Target="http://www.congresobibliotecarios.cl/" TargetMode="External"/><Relationship Id="rId31" Type="http://schemas.openxmlformats.org/officeDocument/2006/relationships/hyperlink" Target="http://documentalistas.com/cursos/conservacion-digital" TargetMode="External"/><Relationship Id="rId32" Type="http://schemas.openxmlformats.org/officeDocument/2006/relationships/image" Target="media/image11.png"/><Relationship Id="rId33" Type="http://schemas.openxmlformats.org/officeDocument/2006/relationships/hyperlink" Target="mailto:mariana.exlibris@gmail.com" TargetMode="External"/><Relationship Id="rId34" Type="http://schemas.openxmlformats.org/officeDocument/2006/relationships/hyperlink" Target="https://revistazetabibliotecologia.files.wordpress.com/2016/07/entrevista_1_z2.pdf" TargetMode="External"/><Relationship Id="rId35" Type="http://schemas.openxmlformats.org/officeDocument/2006/relationships/header" Target="header3.xml"/><Relationship Id="rId36" Type="http://schemas.openxmlformats.org/officeDocument/2006/relationships/footer" Target="footer3.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3.xml.rels><?xml version="1.0" encoding="UTF-8"?>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LibreOffice/4.3.3.2$Linux_X86_64 LibreOffice_project/430m0$Build-2</Application>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2017-06-26T17:53:00Z</dcterms:created>
  <dc:creator>Horacio Cárdenas Zardoni</dc:creator>
  <dc:language>es-MX</dc:language>
  <cp:lastModifiedBy>Horacio Cárdenas Zardoni</cp:lastModifiedBy>
  <dcterms:modified xsi:type="dcterms:W3CDTF">2017-06-26T17:57:00Z</dcterms:modified>
  <cp:revision>3</cp:revision>
</cp:coreProperties>
</file>