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7.jpeg" ContentType="image/jpeg"/>
  <Override PartName="/word/media/image5.png" ContentType="image/png"/>
  <Override PartName="/word/media/image4.jpeg" ContentType="image/jpeg"/>
  <Override PartName="/word/media/image6.jpeg" ContentType="image/jpeg"/>
  <Override PartName="/word/media/image3.png" ContentType="image/png"/>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drawing>
          <wp:anchor behindDoc="0" distT="0" distB="0" distL="114300" distR="114300" simplePos="0" locked="0" layoutInCell="1" allowOverlap="1" relativeHeight="3">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2"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11                                                                                                                                            Enero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11                                                                                                                                            Enero 2017</w:t>
                      </w:r>
                    </w:p>
                  </w:txbxContent>
                </v:textbox>
              </v:rect>
            </w:pict>
          </mc:Fallback>
        </mc:AlternateContent>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rPr>
      </w:pPr>
      <w:r>
        <w:rPr>
          <w:rFonts w:ascii="Calibri Light" w:hAnsi="Calibri Light" w:asciiTheme="majorHAnsi" w:hAnsiTheme="majorHAnsi"/>
          <w:b/>
          <w:sz w:val="24"/>
          <w:szCs w:val="24"/>
        </w:rPr>
        <w:t>Contenidos de este número</w:t>
      </w:r>
      <w:r/>
    </w:p>
    <w:p>
      <w:pPr>
        <w:pStyle w:val="Normal"/>
        <w:jc w:val="center"/>
        <w:rPr>
          <w:sz w:val="24"/>
          <w:b/>
          <w:sz w:val="24"/>
          <w:b/>
          <w:szCs w:val="24"/>
          <w:rFonts w:ascii="Calibri Light" w:hAnsi="Calibri Light" w:asciiTheme="majorHAnsi" w:hAnsiTheme="majorHAnsi"/>
        </w:rPr>
      </w:pPr>
      <w:r>
        <w:rPr>
          <w:rFonts w:asciiTheme="majorHAnsi" w:hAnsiTheme="majorHAnsi" w:ascii="Calibri Light" w:hAnsi="Calibri Light"/>
          <w:b/>
          <w:sz w:val="24"/>
          <w:szCs w:val="24"/>
        </w:rPr>
      </w:r>
      <w:r/>
    </w:p>
    <w:p>
      <w:pPr>
        <w:pStyle w:val="Encabezado1"/>
        <w:numPr>
          <w:ilvl w:val="0"/>
          <w:numId w:val="2"/>
        </w:numPr>
        <w:shd w:val="clear" w:color="auto" w:themeColor="" w:themeTint="" w:themeShade="" w:fill="FFFFFF" w:themeFill="" w:themeFillTint="" w:themeFillShade=""/>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Smart Libraries Create Smart Spaces Program Launches</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r>
        <w:rPr>
          <w:rStyle w:val="Author"/>
          <w:rFonts w:cs="Arial" w:ascii="Calibri Light" w:hAnsi="Calibri Light" w:asciiTheme="majorHAnsi" w:hAnsiTheme="majorHAnsi"/>
          <w:color w:val="333333"/>
          <w:sz w:val="24"/>
          <w:szCs w:val="24"/>
          <w:lang w:val="en-US"/>
        </w:rPr>
        <w:t>Emily Puckett Rodgers</w:t>
      </w:r>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 xml:space="preserve"> </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2861310" cy="548640"/>
            <wp:effectExtent l="0" t="0" r="0" b="0"/>
            <wp:docPr id="3" name="Picture" descr="webjunct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webjunction-logo"/>
                    <pic:cNvPicPr>
                      <a:picLocks noChangeAspect="1" noChangeArrowheads="1"/>
                    </pic:cNvPicPr>
                  </pic:nvPicPr>
                  <pic:blipFill>
                    <a:blip r:embed="rId3"/>
                    <a:stretch>
                      <a:fillRect/>
                    </a:stretch>
                  </pic:blipFill>
                  <pic:spPr bwMode="auto">
                    <a:xfrm>
                      <a:off x="0" y="0"/>
                      <a:ext cx="2861310" cy="548640"/>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Starting in 2017,</w:t>
      </w:r>
      <w:r>
        <w:rPr>
          <w:rStyle w:val="Appleconvertedspace"/>
          <w:rFonts w:cs="Arial" w:ascii="Calibri Light" w:hAnsi="Calibri Light" w:asciiTheme="majorHAnsi" w:hAnsiTheme="majorHAnsi"/>
          <w:color w:val="333333"/>
          <w:lang w:val="en-US"/>
        </w:rPr>
        <w:t> </w:t>
      </w:r>
      <w:hyperlink r:id="rId4">
        <w:r>
          <w:rPr>
            <w:rStyle w:val="EnlacedeInternet"/>
            <w:rFonts w:cs="Arial" w:ascii="Calibri Light" w:hAnsi="Calibri Light" w:asciiTheme="majorHAnsi" w:hAnsiTheme="majorHAnsi"/>
            <w:color w:val="006699"/>
            <w:lang w:val="en-US"/>
          </w:rPr>
          <w:t>15 small and rural public libraries</w:t>
        </w:r>
      </w:hyperlink>
      <w:r>
        <w:rPr>
          <w:rFonts w:cs="Arial" w:ascii="Calibri Light" w:hAnsi="Calibri Light" w:asciiTheme="majorHAnsi" w:hAnsiTheme="majorHAnsi"/>
          <w:color w:val="333333"/>
          <w:lang w:val="en-US"/>
        </w:rPr>
        <w:t>from across the United States will participate in the</w:t>
      </w:r>
      <w:r>
        <w:rPr>
          <w:rStyle w:val="Appleconvertedspace"/>
          <w:rFonts w:cs="Arial" w:ascii="Calibri Light" w:hAnsi="Calibri Light" w:asciiTheme="majorHAnsi" w:hAnsiTheme="majorHAnsi"/>
          <w:color w:val="333333"/>
          <w:lang w:val="en-US"/>
        </w:rPr>
        <w:t> </w:t>
      </w:r>
      <w:hyperlink r:id="rId5">
        <w:r>
          <w:rPr>
            <w:rStyle w:val="EnlacedeInternet"/>
            <w:rFonts w:cs="Arial" w:ascii="Calibri Light" w:hAnsi="Calibri Light" w:asciiTheme="majorHAnsi" w:hAnsiTheme="majorHAnsi"/>
            <w:color w:val="006699"/>
            <w:lang w:val="en-US"/>
          </w:rPr>
          <w:t>Small Libraries Create Smart Spaces</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project, an 18-month training program aimed at reimagining and reconfiguring libraries to support active learning, foster social connections, and be places of continued discovery. The project will lead participating libraries through four stages of training, help them to develop an online cohort, and connect their work to the profession at large. Led by a project team of WebJunction, a program of OCLC Research, the project is funded by a</w:t>
      </w:r>
      <w:r>
        <w:rPr>
          <w:rStyle w:val="Appleconvertedspace"/>
          <w:rFonts w:cs="Arial" w:ascii="Calibri Light" w:hAnsi="Calibri Light" w:asciiTheme="majorHAnsi" w:hAnsiTheme="majorHAnsi"/>
          <w:color w:val="333333"/>
          <w:lang w:val="en-US"/>
        </w:rPr>
        <w:t> </w:t>
      </w:r>
      <w:hyperlink r:id="rId6">
        <w:r>
          <w:rPr>
            <w:rStyle w:val="EnlacedeInternet"/>
            <w:rFonts w:cs="Arial" w:ascii="Calibri Light" w:hAnsi="Calibri Light" w:asciiTheme="majorHAnsi" w:hAnsiTheme="majorHAnsi"/>
            <w:color w:val="006699"/>
            <w:lang w:val="en-US"/>
          </w:rPr>
          <w:t>National Leadership Grant</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from the Institute of Museum and Library Services (IMLS) in partnership with the Association for Rural and Small Libraries (ARSL). Participating libraries will receive $5,000 toward their space redesigns.</w:t>
      </w:r>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Normal"/>
        <w:rPr>
          <w:sz w:val="24"/>
          <w:sz w:val="24"/>
          <w:szCs w:val="24"/>
          <w:rFonts w:ascii="Calibri Light" w:hAnsi="Calibri Light" w:asciiTheme="majorHAnsi" w:hAnsiTheme="majorHAnsi"/>
          <w:lang w:val="en-US"/>
        </w:rPr>
      </w:pPr>
      <w:hyperlink r:id="rId7">
        <w:r>
          <w:rPr>
            <w:rStyle w:val="EnlacedeInternet"/>
            <w:rFonts w:ascii="Calibri Light" w:hAnsi="Calibri Light" w:asciiTheme="majorHAnsi" w:hAnsiTheme="majorHAnsi"/>
            <w:sz w:val="24"/>
            <w:szCs w:val="24"/>
            <w:lang w:val="en-US"/>
          </w:rPr>
          <w:t>http://lj.libraryjournal.com/2016/12/buildings/library-buildings/smart-libraries-create-smart-spaces-program-launches/</w:t>
        </w:r>
      </w:hyperlink>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Encabezado1"/>
        <w:numPr>
          <w:ilvl w:val="0"/>
          <w:numId w:val="2"/>
        </w:numPr>
        <w:shd w:val="clear" w:color="auto" w:themeColor="" w:themeTint="" w:themeShade="" w:fill="FFFFFF" w:themeFill="" w:themeFillTint="" w:themeFillShade=""/>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HighWire Press Acquires Semantico</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8">
        <w:r>
          <w:rPr>
            <w:rStyle w:val="EnlacedeInternet"/>
            <w:rFonts w:cs="Arial" w:ascii="Calibri Light" w:hAnsi="Calibri Light" w:asciiTheme="majorHAnsi" w:hAnsiTheme="majorHAnsi"/>
            <w:color w:val="006699"/>
            <w:sz w:val="24"/>
            <w:szCs w:val="24"/>
            <w:lang w:val="en-US"/>
          </w:rPr>
          <w:t>Matt Enis</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 xml:space="preserve"> </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590040" cy="1590040"/>
            <wp:effectExtent l="0" t="0" r="0" b="0"/>
            <wp:docPr id="4" name="Picture" descr="HighWire 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ighWire Press logo"/>
                    <pic:cNvPicPr>
                      <a:picLocks noChangeAspect="1" noChangeArrowheads="1"/>
                    </pic:cNvPicPr>
                  </pic:nvPicPr>
                  <pic:blipFill>
                    <a:blip r:embed="rId9"/>
                    <a:stretch>
                      <a:fillRect/>
                    </a:stretch>
                  </pic:blipFill>
                  <pic:spPr bwMode="auto">
                    <a:xfrm>
                      <a:off x="0" y="0"/>
                      <a:ext cx="1590040" cy="1590040"/>
                    </a:xfrm>
                    <a:prstGeom prst="rect">
                      <a:avLst/>
                    </a:prstGeom>
                    <a:noFill/>
                    <a:ln w="9525">
                      <a:noFill/>
                      <a:miter lim="800000"/>
                      <a:headEnd/>
                      <a:tailEnd/>
                    </a:ln>
                  </pic:spPr>
                </pic:pic>
              </a:graphicData>
            </a:graphic>
          </wp:inline>
        </w:drawing>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Scholarly publishing company</w:t>
      </w:r>
      <w:r>
        <w:rPr>
          <w:rStyle w:val="Appleconvertedspace"/>
          <w:rFonts w:cs="Arial" w:ascii="Calibri Light" w:hAnsi="Calibri Light" w:asciiTheme="majorHAnsi" w:hAnsiTheme="majorHAnsi"/>
          <w:color w:val="333333"/>
          <w:lang w:val="en-US"/>
        </w:rPr>
        <w:t> </w:t>
      </w:r>
      <w:hyperlink r:id="rId10">
        <w:r>
          <w:rPr>
            <w:rStyle w:val="EnlacedeInternet"/>
            <w:rFonts w:cs="Arial" w:ascii="Calibri Light" w:hAnsi="Calibri Light" w:asciiTheme="majorHAnsi" w:hAnsiTheme="majorHAnsi"/>
            <w:color w:val="006699"/>
            <w:lang w:val="en-US"/>
          </w:rPr>
          <w:t>HighWire Press</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on December 12 announced the</w:t>
      </w:r>
      <w:r>
        <w:rPr>
          <w:rStyle w:val="Appleconvertedspace"/>
          <w:rFonts w:cs="Arial" w:ascii="Calibri Light" w:hAnsi="Calibri Light" w:asciiTheme="majorHAnsi" w:hAnsiTheme="majorHAnsi"/>
          <w:color w:val="333333"/>
          <w:lang w:val="en-US"/>
        </w:rPr>
        <w:t> </w:t>
      </w:r>
      <w:hyperlink r:id="rId11">
        <w:r>
          <w:rPr>
            <w:rStyle w:val="EnlacedeInternet"/>
            <w:rFonts w:cs="Arial" w:ascii="Calibri Light" w:hAnsi="Calibri Light" w:asciiTheme="majorHAnsi" w:hAnsiTheme="majorHAnsi"/>
            <w:color w:val="006699"/>
            <w:lang w:val="en-US"/>
          </w:rPr>
          <w:t>acquisition</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of</w:t>
      </w:r>
      <w:r>
        <w:rPr>
          <w:rStyle w:val="Appleconvertedspace"/>
          <w:rFonts w:cs="Arial" w:ascii="Calibri Light" w:hAnsi="Calibri Light" w:asciiTheme="majorHAnsi" w:hAnsiTheme="majorHAnsi"/>
          <w:color w:val="333333"/>
          <w:lang w:val="en-US"/>
        </w:rPr>
        <w:t> </w:t>
      </w:r>
      <w:hyperlink r:id="rId12">
        <w:r>
          <w:rPr>
            <w:rStyle w:val="EnlacedeInternet"/>
            <w:rFonts w:cs="Arial" w:ascii="Calibri Light" w:hAnsi="Calibri Light" w:asciiTheme="majorHAnsi" w:hAnsiTheme="majorHAnsi"/>
            <w:color w:val="006699"/>
            <w:lang w:val="en-US"/>
          </w:rPr>
          <w:t>Semantico</w:t>
        </w:r>
      </w:hyperlink>
      <w:r>
        <w:rPr>
          <w:rFonts w:cs="Arial" w:ascii="Calibri Light" w:hAnsi="Calibri Light" w:asciiTheme="majorHAnsi" w:hAnsiTheme="majorHAnsi"/>
          <w:color w:val="333333"/>
          <w:lang w:val="en-US"/>
        </w:rPr>
        <w:t>, a UK-based technology provider for academic publishers. In addition to Semantico’s next-generation integrated content platform</w:t>
      </w:r>
      <w:r>
        <w:rPr>
          <w:rStyle w:val="Appleconvertedspace"/>
          <w:rFonts w:cs="Arial" w:ascii="Calibri Light" w:hAnsi="Calibri Light" w:asciiTheme="majorHAnsi" w:hAnsiTheme="majorHAnsi"/>
          <w:color w:val="333333"/>
          <w:lang w:val="en-US"/>
        </w:rPr>
        <w:t> </w:t>
      </w:r>
      <w:hyperlink r:id="rId13">
        <w:r>
          <w:rPr>
            <w:rStyle w:val="EnlacedeInternet"/>
            <w:rFonts w:cs="Arial" w:ascii="Calibri Light" w:hAnsi="Calibri Light" w:asciiTheme="majorHAnsi" w:hAnsiTheme="majorHAnsi"/>
            <w:color w:val="006699"/>
            <w:lang w:val="en-US"/>
          </w:rPr>
          <w:t>Scolaris</w:t>
        </w:r>
      </w:hyperlink>
      <w:r>
        <w:rPr>
          <w:rFonts w:cs="Arial" w:ascii="Calibri Light" w:hAnsi="Calibri Light" w:asciiTheme="majorHAnsi" w:hAnsiTheme="majorHAnsi"/>
          <w:color w:val="333333"/>
          <w:lang w:val="en-US"/>
        </w:rPr>
        <w:t>, and its cloud-based identity and access management system</w:t>
      </w:r>
      <w:r>
        <w:rPr>
          <w:rStyle w:val="Appleconvertedspace"/>
          <w:rFonts w:cs="Arial" w:ascii="Calibri Light" w:hAnsi="Calibri Light" w:asciiTheme="majorHAnsi" w:hAnsiTheme="majorHAnsi"/>
          <w:color w:val="333333"/>
          <w:lang w:val="en-US"/>
        </w:rPr>
        <w:t> </w:t>
      </w:r>
      <w:hyperlink r:id="rId14">
        <w:r>
          <w:rPr>
            <w:rStyle w:val="EnlacedeInternet"/>
            <w:rFonts w:cs="Arial" w:ascii="Calibri Light" w:hAnsi="Calibri Light" w:asciiTheme="majorHAnsi" w:hAnsiTheme="majorHAnsi"/>
            <w:color w:val="006699"/>
            <w:lang w:val="en-US"/>
          </w:rPr>
          <w:t>SAMS Sigma</w:t>
        </w:r>
      </w:hyperlink>
      <w:r>
        <w:rPr>
          <w:rFonts w:cs="Arial" w:ascii="Calibri Light" w:hAnsi="Calibri Light" w:asciiTheme="majorHAnsi" w:hAnsiTheme="majorHAnsi"/>
          <w:color w:val="333333"/>
          <w:lang w:val="en-US"/>
        </w:rPr>
        <w:t>, the company collaborates with major publishers on custom, UX-oriented projects, such as McGraw Hill Education’s</w:t>
      </w:r>
      <w:r>
        <w:rPr>
          <w:rStyle w:val="Appleconvertedspace"/>
          <w:rFonts w:cs="Arial" w:ascii="Calibri Light" w:hAnsi="Calibri Light" w:asciiTheme="majorHAnsi" w:hAnsiTheme="majorHAnsi"/>
          <w:color w:val="333333"/>
          <w:lang w:val="en-US"/>
        </w:rPr>
        <w:t> </w:t>
      </w:r>
      <w:hyperlink r:id="rId15">
        <w:r>
          <w:rPr>
            <w:rStyle w:val="EnlacedeInternet"/>
            <w:rFonts w:cs="Arial" w:ascii="Calibri Light" w:hAnsi="Calibri Light" w:asciiTheme="majorHAnsi" w:hAnsiTheme="majorHAnsi"/>
            <w:color w:val="006699"/>
            <w:lang w:val="en-US"/>
          </w:rPr>
          <w:t>DataVis</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data visualization tool, or the recent redesign and relaunch of</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The Royal Marsden Manual</w:t>
      </w:r>
      <w:r>
        <w:rPr>
          <w:rFonts w:cs="Arial" w:ascii="Calibri Light" w:hAnsi="Calibri Light" w:asciiTheme="majorHAnsi" w:hAnsiTheme="majorHAnsi"/>
          <w:color w:val="333333"/>
          <w:lang w:val="en-US"/>
        </w:rPr>
        <w:t>’s latest online edition for Wiley.</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These services and capabilities will become part of a portfolio of solutions including HighWire’s</w:t>
      </w:r>
      <w:r>
        <w:rPr>
          <w:rStyle w:val="Appleconvertedspace"/>
          <w:rFonts w:cs="Arial" w:ascii="Calibri Light" w:hAnsi="Calibri Light" w:asciiTheme="majorHAnsi" w:hAnsiTheme="majorHAnsi"/>
          <w:color w:val="333333"/>
          <w:lang w:val="en-US"/>
        </w:rPr>
        <w:t> </w:t>
      </w:r>
      <w:hyperlink r:id="rId16">
        <w:r>
          <w:rPr>
            <w:rStyle w:val="EnlacedeInternet"/>
            <w:rFonts w:cs="Arial" w:ascii="Calibri Light" w:hAnsi="Calibri Light" w:asciiTheme="majorHAnsi" w:hAnsiTheme="majorHAnsi"/>
            <w:color w:val="006699"/>
            <w:lang w:val="en-US"/>
          </w:rPr>
          <w:t>BenchPress</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end-to-end submission, editorial tracking, peer review, and production solution for scholarly manuscripts; the</w:t>
      </w:r>
      <w:r>
        <w:rPr>
          <w:rStyle w:val="Appleconvertedspace"/>
          <w:rFonts w:cs="Arial" w:ascii="Calibri Light" w:hAnsi="Calibri Light" w:asciiTheme="majorHAnsi" w:hAnsiTheme="majorHAnsi"/>
          <w:color w:val="333333"/>
          <w:lang w:val="en-US"/>
        </w:rPr>
        <w:t> </w:t>
      </w:r>
      <w:hyperlink r:id="rId17">
        <w:r>
          <w:rPr>
            <w:rStyle w:val="EnlacedeInternet"/>
            <w:rFonts w:cs="Arial" w:ascii="Calibri Light" w:hAnsi="Calibri Light" w:asciiTheme="majorHAnsi" w:hAnsiTheme="majorHAnsi"/>
            <w:color w:val="006699"/>
            <w:lang w:val="en-US"/>
          </w:rPr>
          <w:t>HighWire Open Platform</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with Drupal JCore, which enables publishers to repurpose, integrate, and monetize content within HighWire hosted publications; the</w:t>
      </w:r>
      <w:r>
        <w:rPr>
          <w:rStyle w:val="Appleconvertedspace"/>
          <w:rFonts w:cs="Arial" w:ascii="Calibri Light" w:hAnsi="Calibri Light" w:asciiTheme="majorHAnsi" w:hAnsiTheme="majorHAnsi"/>
          <w:color w:val="333333"/>
          <w:lang w:val="en-US"/>
        </w:rPr>
        <w:t> </w:t>
      </w:r>
      <w:hyperlink r:id="rId18">
        <w:r>
          <w:rPr>
            <w:rStyle w:val="EnlacedeInternet"/>
            <w:rFonts w:cs="Arial" w:ascii="Calibri Light" w:hAnsi="Calibri Light" w:asciiTheme="majorHAnsi" w:hAnsiTheme="majorHAnsi"/>
            <w:color w:val="006699"/>
            <w:lang w:val="en-US"/>
          </w:rPr>
          <w:t>Folio</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ebooks platform; and</w:t>
      </w:r>
      <w:r>
        <w:rPr>
          <w:rStyle w:val="Appleconvertedspace"/>
          <w:rFonts w:cs="Arial" w:ascii="Calibri Light" w:hAnsi="Calibri Light" w:asciiTheme="majorHAnsi" w:hAnsiTheme="majorHAnsi"/>
          <w:color w:val="333333"/>
          <w:lang w:val="en-US"/>
        </w:rPr>
        <w:t> </w:t>
      </w:r>
      <w:hyperlink r:id="rId19">
        <w:r>
          <w:rPr>
            <w:rStyle w:val="EnlacedeInternet"/>
            <w:rFonts w:cs="Arial" w:ascii="Calibri Light" w:hAnsi="Calibri Light" w:asciiTheme="majorHAnsi" w:hAnsiTheme="majorHAnsi"/>
            <w:color w:val="006699"/>
            <w:lang w:val="en-US"/>
          </w:rPr>
          <w:t>Impact Vizor</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and</w:t>
      </w:r>
      <w:r>
        <w:rPr>
          <w:rStyle w:val="Appleconvertedspace"/>
          <w:rFonts w:cs="Arial" w:ascii="Calibri Light" w:hAnsi="Calibri Light" w:asciiTheme="majorHAnsi" w:hAnsiTheme="majorHAnsi"/>
          <w:color w:val="333333"/>
          <w:lang w:val="en-US"/>
        </w:rPr>
        <w:t> </w:t>
      </w:r>
      <w:hyperlink r:id="rId20">
        <w:r>
          <w:rPr>
            <w:rStyle w:val="EnlacedeInternet"/>
            <w:rFonts w:cs="Arial" w:ascii="Calibri Light" w:hAnsi="Calibri Light" w:asciiTheme="majorHAnsi" w:hAnsiTheme="majorHAnsi"/>
            <w:color w:val="006699"/>
            <w:lang w:val="en-US"/>
          </w:rPr>
          <w:t>Usage Vizor</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analytics tools. Terms of the sale were not disclosed, and post-merger organizational details are still being finalized. HighWire plans to keep open its headquarters in Los Gatos, CA, as well as the new office it opened this spring in Belfast, UK, and Semantico’s office in Brighton, UK.</w:t>
      </w:r>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Normal"/>
        <w:rPr>
          <w:sz w:val="24"/>
          <w:sz w:val="24"/>
          <w:szCs w:val="24"/>
          <w:rFonts w:ascii="Calibri Light" w:hAnsi="Calibri Light" w:asciiTheme="majorHAnsi" w:hAnsiTheme="majorHAnsi"/>
          <w:lang w:val="en-US"/>
        </w:rPr>
      </w:pPr>
      <w:hyperlink r:id="rId21">
        <w:r>
          <w:rPr>
            <w:rStyle w:val="EnlacedeInternet"/>
            <w:rFonts w:ascii="Calibri Light" w:hAnsi="Calibri Light" w:asciiTheme="majorHAnsi" w:hAnsiTheme="majorHAnsi"/>
            <w:sz w:val="24"/>
            <w:szCs w:val="24"/>
            <w:lang w:val="en-US"/>
          </w:rPr>
          <w:t>http://lj.libraryjournal.com/2016/12/industry-news/highwire-press-acquires-semantico/</w:t>
        </w:r>
      </w:hyperlink>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Encabezado2"/>
        <w:numPr>
          <w:ilvl w:val="0"/>
          <w:numId w:val="2"/>
        </w:numPr>
        <w:spacing w:before="0" w:after="225"/>
        <w:textAlignment w:val="baseline"/>
        <w:rPr>
          <w:sz w:val="24"/>
          <w:b/>
          <w:sz w:val="24"/>
          <w:b/>
          <w:szCs w:val="24"/>
          <w:rFonts w:cs="Arial"/>
          <w:color w:val="352D22"/>
          <w:lang w:val="en-US"/>
        </w:rPr>
      </w:pPr>
      <w:r>
        <w:rPr>
          <w:rFonts w:cs="Arial"/>
          <w:b/>
          <w:color w:val="352D22"/>
          <w:sz w:val="24"/>
          <w:szCs w:val="24"/>
          <w:lang w:val="en-US"/>
        </w:rPr>
        <w:t>Indiana University researchers launch tool to understand spread of fake news</w:t>
      </w:r>
      <w:r/>
    </w:p>
    <w:p>
      <w:pPr>
        <w:pStyle w:val="Subhead"/>
        <w:spacing w:beforeAutospacing="0" w:before="0" w:afterAutospacing="0" w:after="225"/>
        <w:textAlignment w:val="baseline"/>
        <w:rPr>
          <w:b/>
          <w:b/>
          <w:bCs/>
          <w:rFonts w:ascii="Calibri Light" w:hAnsi="Calibri Light" w:cs="Arial" w:asciiTheme="majorHAnsi" w:hAnsiTheme="majorHAnsi"/>
          <w:color w:val="352D22"/>
          <w:lang w:val="en-US"/>
        </w:rPr>
      </w:pPr>
      <w:r>
        <w:rPr>
          <w:rFonts w:cs="Arial" w:ascii="Calibri Light" w:hAnsi="Calibri Light" w:asciiTheme="majorHAnsi" w:hAnsiTheme="majorHAnsi"/>
          <w:b/>
          <w:bCs/>
          <w:color w:val="352D22"/>
          <w:lang w:val="en-US"/>
        </w:rPr>
        <w:t>New website advances effort to reduce harmful impact of news hoaxes in society</w:t>
      </w:r>
      <w:r/>
    </w:p>
    <w:p>
      <w:pPr>
        <w:pStyle w:val="Normal"/>
        <w:numPr>
          <w:ilvl w:val="0"/>
          <w:numId w:val="1"/>
        </w:numPr>
        <w:ind w:left="0" w:hanging="360"/>
        <w:textAlignment w:val="baseline"/>
        <w:rPr>
          <w:sz w:val="24"/>
          <w:sz w:val="24"/>
          <w:szCs w:val="24"/>
          <w:rFonts w:ascii="Calibri Light" w:hAnsi="Calibri Light" w:cs="Arial" w:asciiTheme="majorHAnsi" w:hAnsiTheme="majorHAnsi"/>
          <w:color w:val="352D22"/>
        </w:rPr>
      </w:pPr>
      <w:r>
        <w:rPr>
          <w:rStyle w:val="Strong"/>
          <w:rFonts w:cs="Arial" w:ascii="Calibri Light" w:hAnsi="Calibri Light" w:asciiTheme="majorHAnsi" w:hAnsiTheme="majorHAnsi"/>
          <w:color w:val="352D22"/>
          <w:sz w:val="24"/>
          <w:szCs w:val="24"/>
        </w:rPr>
        <w:t>Dec. 21, 2016</w:t>
      </w:r>
      <w:r/>
    </w:p>
    <w:p>
      <w:pPr>
        <w:pStyle w:val="NormalWeb"/>
        <w:spacing w:beforeAutospacing="0" w:before="0" w:afterAutospacing="0" w:after="0"/>
        <w:textAlignment w:val="baseline"/>
        <w:rPr>
          <w:rFonts w:ascii="Calibri Light" w:hAnsi="Calibri Light" w:cs="Arial" w:asciiTheme="majorHAnsi" w:hAnsiTheme="majorHAnsi"/>
          <w:color w:val="352D22"/>
        </w:rPr>
      </w:pPr>
      <w:r>
        <w:rPr>
          <w:rStyle w:val="Strong"/>
          <w:rFonts w:cs="Arial" w:ascii="Calibri Light" w:hAnsi="Calibri Light" w:asciiTheme="majorHAnsi" w:hAnsiTheme="majorHAnsi"/>
          <w:color w:val="352D22"/>
        </w:rPr>
        <w:t>FOR IMMEDIATE RELEASE</w:t>
      </w:r>
      <w:r/>
    </w:p>
    <w:p>
      <w:pPr>
        <w:pStyle w:val="NormalWeb"/>
        <w:spacing w:beforeAutospacing="0" w:before="0" w:afterAutospacing="0" w:after="225"/>
        <w:textAlignment w:val="baseline"/>
        <w:rPr>
          <w:rFonts w:ascii="Calibri Light" w:hAnsi="Calibri Light" w:cs="Arial" w:asciiTheme="majorHAnsi" w:hAnsiTheme="majorHAnsi"/>
          <w:color w:val="352D22"/>
          <w:lang w:val="en-US"/>
        </w:rPr>
      </w:pPr>
      <w:r>
        <w:rPr>
          <w:rFonts w:cs="Arial" w:ascii="Calibri Light" w:hAnsi="Calibri Light" w:asciiTheme="majorHAnsi" w:hAnsiTheme="majorHAnsi"/>
          <w:color w:val="352D22"/>
          <w:lang w:val="en-US"/>
        </w:rPr>
        <w:t>BLOOMINGTON, Ind. -- The Observatory on Social Media at Indiana University has launched a powerful new tool in the fight against fake news.</w:t>
      </w:r>
      <w:r/>
    </w:p>
    <w:p>
      <w:pPr>
        <w:pStyle w:val="NormalWeb"/>
        <w:spacing w:beforeAutospacing="0" w:before="0" w:afterAutospacing="0" w:after="225"/>
        <w:textAlignment w:val="baseline"/>
        <w:rPr>
          <w:rFonts w:ascii="Calibri Light" w:hAnsi="Calibri Light" w:cs="Arial" w:asciiTheme="majorHAnsi" w:hAnsiTheme="majorHAnsi"/>
          <w:color w:val="352D22"/>
          <w:lang w:val="en-US"/>
        </w:rPr>
      </w:pPr>
      <w:r>
        <w:rPr>
          <w:rFonts w:cs="Arial" w:ascii="Calibri Light" w:hAnsi="Calibri Light" w:asciiTheme="majorHAnsi" w:hAnsiTheme="majorHAnsi"/>
          <w:color w:val="352D22"/>
          <w:lang w:val="en-US"/>
        </w:rPr>
        <w:t>The tool, called</w:t>
      </w:r>
      <w:r>
        <w:rPr>
          <w:rStyle w:val="Appleconvertedspace"/>
          <w:rFonts w:cs="Arial" w:ascii="Calibri Light" w:hAnsi="Calibri Light" w:asciiTheme="majorHAnsi" w:hAnsiTheme="majorHAnsi"/>
          <w:color w:val="352D22"/>
          <w:lang w:val="en-US"/>
        </w:rPr>
        <w:t> </w:t>
      </w:r>
      <w:hyperlink r:id="rId22">
        <w:r>
          <w:rPr>
            <w:rStyle w:val="EnlacedeInternet"/>
            <w:rFonts w:cs="Arial" w:ascii="Calibri Light" w:hAnsi="Calibri Light" w:asciiTheme="majorHAnsi" w:hAnsiTheme="majorHAnsi"/>
            <w:color w:val="990000"/>
            <w:lang w:val="en-US"/>
          </w:rPr>
          <w:t>Hoaxy</w:t>
        </w:r>
      </w:hyperlink>
      <w:r>
        <w:rPr>
          <w:rFonts w:cs="Arial" w:ascii="Calibri Light" w:hAnsi="Calibri Light" w:asciiTheme="majorHAnsi" w:hAnsiTheme="majorHAnsi"/>
          <w:color w:val="352D22"/>
          <w:lang w:val="en-US"/>
        </w:rPr>
        <w:t>, visualizes how claims in the news -- and fact checks of those claims -- spread online through social networks. The tool is built upon earlier work at IU led by</w:t>
      </w:r>
      <w:r>
        <w:rPr>
          <w:rStyle w:val="Appleconvertedspace"/>
          <w:rFonts w:cs="Arial" w:ascii="Calibri Light" w:hAnsi="Calibri Light" w:asciiTheme="majorHAnsi" w:hAnsiTheme="majorHAnsi"/>
          <w:color w:val="352D22"/>
          <w:lang w:val="en-US"/>
        </w:rPr>
        <w:t> </w:t>
      </w:r>
      <w:hyperlink r:id="rId23">
        <w:r>
          <w:rPr>
            <w:rStyle w:val="EnlacedeInternet"/>
            <w:rFonts w:cs="Arial" w:ascii="Calibri Light" w:hAnsi="Calibri Light" w:asciiTheme="majorHAnsi" w:hAnsiTheme="majorHAnsi"/>
            <w:color w:val="990000"/>
            <w:lang w:val="en-US"/>
          </w:rPr>
          <w:t>Filippo Menczer</w:t>
        </w:r>
      </w:hyperlink>
      <w:r>
        <w:rPr>
          <w:rFonts w:cs="Arial" w:ascii="Calibri Light" w:hAnsi="Calibri Light" w:asciiTheme="majorHAnsi" w:hAnsiTheme="majorHAnsi"/>
          <w:color w:val="352D22"/>
          <w:lang w:val="en-US"/>
        </w:rPr>
        <w:t>, a professor and director of the</w:t>
      </w:r>
      <w:r>
        <w:rPr>
          <w:rStyle w:val="Appleconvertedspace"/>
          <w:rFonts w:cs="Arial" w:ascii="Calibri Light" w:hAnsi="Calibri Light" w:asciiTheme="majorHAnsi" w:hAnsiTheme="majorHAnsi"/>
          <w:color w:val="352D22"/>
          <w:lang w:val="en-US"/>
        </w:rPr>
        <w:t> </w:t>
      </w:r>
      <w:hyperlink r:id="rId24">
        <w:r>
          <w:rPr>
            <w:rStyle w:val="EnlacedeInternet"/>
            <w:rFonts w:cs="Arial" w:ascii="Calibri Light" w:hAnsi="Calibri Light" w:asciiTheme="majorHAnsi" w:hAnsiTheme="majorHAnsi"/>
            <w:color w:val="990000"/>
            <w:lang w:val="en-US"/>
          </w:rPr>
          <w:t>Center for Complex Networks and Systems Research</w:t>
        </w:r>
      </w:hyperlink>
      <w:r>
        <w:rPr>
          <w:rStyle w:val="Appleconvertedspace"/>
          <w:rFonts w:cs="Arial" w:ascii="Calibri Light" w:hAnsi="Calibri Light" w:asciiTheme="majorHAnsi" w:hAnsiTheme="majorHAnsi"/>
          <w:color w:val="352D22"/>
          <w:lang w:val="en-US"/>
        </w:rPr>
        <w:t> </w:t>
      </w:r>
      <w:r>
        <w:rPr>
          <w:rFonts w:cs="Arial" w:ascii="Calibri Light" w:hAnsi="Calibri Light" w:asciiTheme="majorHAnsi" w:hAnsiTheme="majorHAnsi"/>
          <w:color w:val="352D22"/>
          <w:lang w:val="en-US"/>
        </w:rPr>
        <w:t>in the IU School of Informatics and Computing.</w:t>
      </w:r>
      <w:r/>
    </w:p>
    <w:p>
      <w:pPr>
        <w:pStyle w:val="NormalWeb"/>
        <w:spacing w:beforeAutospacing="0" w:before="0" w:afterAutospacing="0" w:after="225"/>
        <w:textAlignment w:val="baseline"/>
        <w:rPr>
          <w:rFonts w:ascii="Calibri Light" w:hAnsi="Calibri Light" w:cs="Arial" w:asciiTheme="majorHAnsi" w:hAnsiTheme="majorHAnsi"/>
          <w:color w:val="352D22"/>
          <w:lang w:val="en-US"/>
        </w:rPr>
      </w:pPr>
      <w:r>
        <w:rPr>
          <w:rFonts w:cs="Arial" w:ascii="Calibri Light" w:hAnsi="Calibri Light" w:asciiTheme="majorHAnsi" w:hAnsiTheme="majorHAnsi"/>
          <w:color w:val="352D22"/>
          <w:lang w:val="en-US"/>
        </w:rPr>
        <w:t>"In the past year, the influence of fake news in the U.S. has grown from a niche concern to a phenomenon with the power to sway public opinion," Menczer said. "We've now even seen examples of fake news inspiring real-life danger, such as the gunman who fired shots in a Washington, D.C., pizza parlor in response to false claims of child trafficking."</w:t>
      </w:r>
      <w:r/>
    </w:p>
    <w:p>
      <w:pPr>
        <w:pStyle w:val="NormalWeb"/>
        <w:spacing w:beforeAutospacing="0" w:before="0" w:afterAutospacing="0" w:after="225"/>
        <w:textAlignment w:val="baseline"/>
        <w:rPr>
          <w:rFonts w:ascii="Calibri Light" w:hAnsi="Calibri Light" w:cs="Arial" w:asciiTheme="majorHAnsi" w:hAnsiTheme="majorHAnsi"/>
          <w:color w:val="352D22"/>
          <w:lang w:val="en-US"/>
        </w:rPr>
      </w:pPr>
      <w:r>
        <w:rPr>
          <w:rFonts w:cs="Arial" w:ascii="Calibri Light" w:hAnsi="Calibri Light" w:asciiTheme="majorHAnsi" w:hAnsiTheme="majorHAnsi"/>
          <w:color w:val="352D22"/>
          <w:lang w:val="en-US"/>
        </w:rPr>
        <w:t>Previous tools from the observatory at IU include</w:t>
      </w:r>
      <w:r>
        <w:rPr>
          <w:rStyle w:val="Appleconvertedspace"/>
          <w:rFonts w:cs="Arial" w:ascii="Calibri Light" w:hAnsi="Calibri Light" w:asciiTheme="majorHAnsi" w:hAnsiTheme="majorHAnsi"/>
          <w:color w:val="352D22"/>
          <w:lang w:val="en-US"/>
        </w:rPr>
        <w:t> </w:t>
      </w:r>
      <w:hyperlink r:id="rId25">
        <w:r>
          <w:rPr>
            <w:rStyle w:val="EnlacedeInternet"/>
            <w:rFonts w:cs="Arial" w:ascii="Calibri Light" w:hAnsi="Calibri Light" w:asciiTheme="majorHAnsi" w:hAnsiTheme="majorHAnsi"/>
            <w:color w:val="990000"/>
            <w:lang w:val="en-US"/>
          </w:rPr>
          <w:t>BotOrNot,</w:t>
        </w:r>
      </w:hyperlink>
      <w:r>
        <w:rPr>
          <w:rStyle w:val="Appleconvertedspace"/>
          <w:rFonts w:cs="Arial" w:ascii="Calibri Light" w:hAnsi="Calibri Light" w:asciiTheme="majorHAnsi" w:hAnsiTheme="majorHAnsi"/>
          <w:color w:val="352D22"/>
          <w:lang w:val="en-US"/>
        </w:rPr>
        <w:t> </w:t>
      </w:r>
      <w:r>
        <w:rPr>
          <w:rFonts w:cs="Arial" w:ascii="Calibri Light" w:hAnsi="Calibri Light" w:asciiTheme="majorHAnsi" w:hAnsiTheme="majorHAnsi"/>
          <w:color w:val="352D22"/>
          <w:lang w:val="en-US"/>
        </w:rPr>
        <w:t>a system to assess whether the intelligence behind a Twitter account is more likely a person or a computer, and</w:t>
      </w:r>
      <w:r>
        <w:rPr>
          <w:rStyle w:val="Appleconvertedspace"/>
          <w:rFonts w:cs="Arial" w:ascii="Calibri Light" w:hAnsi="Calibri Light" w:asciiTheme="majorHAnsi" w:hAnsiTheme="majorHAnsi"/>
          <w:color w:val="352D22"/>
          <w:lang w:val="en-US"/>
        </w:rPr>
        <w:t> </w:t>
      </w:r>
      <w:hyperlink r:id="rId26">
        <w:r>
          <w:rPr>
            <w:rStyle w:val="EnlacedeInternet"/>
            <w:rFonts w:cs="Arial" w:ascii="Calibri Light" w:hAnsi="Calibri Light" w:asciiTheme="majorHAnsi" w:hAnsiTheme="majorHAnsi"/>
            <w:color w:val="990000"/>
            <w:lang w:val="en-US"/>
          </w:rPr>
          <w:t>a suite of online tools</w:t>
        </w:r>
      </w:hyperlink>
      <w:r>
        <w:rPr>
          <w:rStyle w:val="Appleconvertedspace"/>
          <w:rFonts w:cs="Arial" w:ascii="Calibri Light" w:hAnsi="Calibri Light" w:asciiTheme="majorHAnsi" w:hAnsiTheme="majorHAnsi"/>
          <w:color w:val="352D22"/>
          <w:lang w:val="en-US"/>
        </w:rPr>
        <w:t> </w:t>
      </w:r>
      <w:r>
        <w:rPr>
          <w:rFonts w:cs="Arial" w:ascii="Calibri Light" w:hAnsi="Calibri Light" w:asciiTheme="majorHAnsi" w:hAnsiTheme="majorHAnsi"/>
          <w:color w:val="352D22"/>
          <w:lang w:val="en-US"/>
        </w:rPr>
        <w:t>that allows anyone to analyze the spread of hashtags across social networks.</w:t>
      </w:r>
      <w:r/>
    </w:p>
    <w:p>
      <w:pPr>
        <w:pStyle w:val="NormalWeb"/>
        <w:spacing w:beforeAutospacing="0" w:before="0" w:afterAutospacing="0" w:after="225"/>
        <w:textAlignment w:val="baseline"/>
        <w:rPr>
          <w:rFonts w:ascii="Calibri Light" w:hAnsi="Calibri Light" w:cs="Arial" w:asciiTheme="majorHAnsi" w:hAnsiTheme="majorHAnsi"/>
          <w:color w:val="352D22"/>
          <w:lang w:val="en-US"/>
        </w:rPr>
      </w:pPr>
      <w:r>
        <w:rPr>
          <w:rFonts w:cs="Arial" w:ascii="Calibri Light" w:hAnsi="Calibri Light" w:asciiTheme="majorHAnsi" w:hAnsiTheme="majorHAnsi"/>
          <w:color w:val="352D22"/>
          <w:lang w:val="en-US"/>
        </w:rPr>
        <w:t>In response to the growth of fake news, several major web services are making changes to curtail the spread of false information on their platforms. Google and Facebook recently banned the use of their advertisement services on websites that post fake news, for example. Facebook also rolled out a system last week through which users can flag stories they suspect are false, which are then referred to third-party fact-checkers.</w:t>
      </w:r>
      <w:r/>
    </w:p>
    <w:p>
      <w:pPr>
        <w:pStyle w:val="NormalWeb"/>
        <w:spacing w:beforeAutospacing="0" w:before="0" w:afterAutospacing="0" w:after="225"/>
        <w:textAlignment w:val="baseline"/>
        <w:rPr>
          <w:rFonts w:ascii="Calibri Light" w:hAnsi="Calibri Light" w:cs="Arial" w:asciiTheme="majorHAnsi" w:hAnsiTheme="majorHAnsi"/>
          <w:color w:val="352D22"/>
          <w:lang w:val="en-US"/>
        </w:rPr>
      </w:pPr>
      <w:r>
        <w:rPr>
          <w:rFonts w:cs="Arial" w:ascii="Calibri Light" w:hAnsi="Calibri Light" w:asciiTheme="majorHAnsi" w:hAnsiTheme="majorHAnsi"/>
          <w:color w:val="352D22"/>
          <w:lang w:val="en-US"/>
        </w:rPr>
        <w:t>Over the past several months, Menczer and colleagues were frequently cited as experts on how fake news and misinformation spread in outlets such as</w:t>
      </w:r>
      <w:r>
        <w:rPr>
          <w:rStyle w:val="Appleconvertedspace"/>
          <w:rFonts w:cs="Arial" w:ascii="Calibri Light" w:hAnsi="Calibri Light" w:asciiTheme="majorHAnsi" w:hAnsiTheme="majorHAnsi"/>
          <w:color w:val="352D22"/>
          <w:lang w:val="en-US"/>
        </w:rPr>
        <w:t> </w:t>
      </w:r>
      <w:hyperlink r:id="rId27">
        <w:r>
          <w:rPr>
            <w:rStyle w:val="EnlacedeInternet"/>
            <w:rFonts w:cs="Arial" w:ascii="Calibri Light" w:hAnsi="Calibri Light" w:asciiTheme="majorHAnsi" w:hAnsiTheme="majorHAnsi"/>
            <w:color w:val="990000"/>
            <w:lang w:val="en-US"/>
          </w:rPr>
          <w:t>PBS Newshour</w:t>
        </w:r>
      </w:hyperlink>
      <w:r>
        <w:rPr>
          <w:rFonts w:cs="Arial" w:ascii="Calibri Light" w:hAnsi="Calibri Light" w:asciiTheme="majorHAnsi" w:hAnsiTheme="majorHAnsi"/>
          <w:color w:val="352D22"/>
          <w:lang w:val="en-US"/>
        </w:rPr>
        <w:t>,</w:t>
      </w:r>
      <w:r>
        <w:rPr>
          <w:rStyle w:val="Appleconvertedspace"/>
          <w:rFonts w:cs="Arial" w:ascii="Calibri Light" w:hAnsi="Calibri Light" w:asciiTheme="majorHAnsi" w:hAnsiTheme="majorHAnsi"/>
          <w:color w:val="352D22"/>
          <w:lang w:val="en-US"/>
        </w:rPr>
        <w:t> </w:t>
      </w:r>
      <w:hyperlink r:id="rId28">
        <w:r>
          <w:rPr>
            <w:rStyle w:val="EnlacedeInternet"/>
            <w:rFonts w:cs="Arial" w:ascii="Calibri Light" w:hAnsi="Calibri Light" w:asciiTheme="majorHAnsi" w:hAnsiTheme="majorHAnsi"/>
            <w:color w:val="990000"/>
            <w:lang w:val="en-US"/>
          </w:rPr>
          <w:t>Scientific American</w:t>
        </w:r>
      </w:hyperlink>
      <w:r>
        <w:rPr>
          <w:rFonts w:cs="Arial" w:ascii="Calibri Light" w:hAnsi="Calibri Light" w:asciiTheme="majorHAnsi" w:hAnsiTheme="majorHAnsi"/>
          <w:color w:val="352D22"/>
          <w:lang w:val="en-US"/>
        </w:rPr>
        <w:t>,</w:t>
      </w:r>
      <w:r>
        <w:rPr>
          <w:rStyle w:val="Appleconvertedspace"/>
          <w:rFonts w:cs="Arial" w:ascii="Calibri Light" w:hAnsi="Calibri Light" w:asciiTheme="majorHAnsi" w:hAnsiTheme="majorHAnsi"/>
          <w:color w:val="352D22"/>
          <w:lang w:val="en-US"/>
        </w:rPr>
        <w:t> </w:t>
      </w:r>
      <w:hyperlink r:id="rId29">
        <w:r>
          <w:rPr>
            <w:rStyle w:val="EnlacedeInternet"/>
            <w:rFonts w:cs="Arial" w:ascii="Calibri Light" w:hAnsi="Calibri Light" w:asciiTheme="majorHAnsi" w:hAnsiTheme="majorHAnsi"/>
            <w:color w:val="990000"/>
            <w:lang w:val="en-US"/>
          </w:rPr>
          <w:t>The Atlantic</w:t>
        </w:r>
      </w:hyperlink>
      <w:r>
        <w:rPr>
          <w:rFonts w:cs="Arial" w:ascii="Calibri Light" w:hAnsi="Calibri Light" w:asciiTheme="majorHAnsi" w:hAnsiTheme="majorHAnsi"/>
          <w:color w:val="352D22"/>
          <w:lang w:val="en-US"/>
        </w:rPr>
        <w:t>,</w:t>
      </w:r>
      <w:r>
        <w:rPr>
          <w:rStyle w:val="Appleconvertedspace"/>
          <w:rFonts w:cs="Arial" w:ascii="Calibri Light" w:hAnsi="Calibri Light" w:asciiTheme="majorHAnsi" w:hAnsiTheme="majorHAnsi"/>
          <w:color w:val="352D22"/>
          <w:lang w:val="en-US"/>
        </w:rPr>
        <w:t> </w:t>
      </w:r>
      <w:hyperlink r:id="rId30">
        <w:r>
          <w:rPr>
            <w:rStyle w:val="EnlacedeInternet"/>
            <w:rFonts w:cs="Arial" w:ascii="Calibri Light" w:hAnsi="Calibri Light" w:asciiTheme="majorHAnsi" w:hAnsiTheme="majorHAnsi"/>
            <w:color w:val="990000"/>
            <w:lang w:val="en-US"/>
          </w:rPr>
          <w:t>Reuters</w:t>
        </w:r>
      </w:hyperlink>
      <w:r>
        <w:rPr>
          <w:rFonts w:cs="Arial" w:ascii="Calibri Light" w:hAnsi="Calibri Light" w:asciiTheme="majorHAnsi" w:hAnsiTheme="majorHAnsi"/>
          <w:color w:val="352D22"/>
          <w:lang w:val="en-US"/>
        </w:rPr>
        <w:t>,</w:t>
      </w:r>
      <w:r>
        <w:rPr>
          <w:rStyle w:val="Appleconvertedspace"/>
          <w:rFonts w:cs="Arial" w:ascii="Calibri Light" w:hAnsi="Calibri Light" w:asciiTheme="majorHAnsi" w:hAnsiTheme="majorHAnsi"/>
          <w:color w:val="352D22"/>
          <w:lang w:val="en-US"/>
        </w:rPr>
        <w:t> </w:t>
      </w:r>
      <w:hyperlink r:id="rId31">
        <w:r>
          <w:rPr>
            <w:rStyle w:val="EnlacedeInternet"/>
            <w:rFonts w:cs="Arial" w:ascii="Calibri Light" w:hAnsi="Calibri Light" w:asciiTheme="majorHAnsi" w:hAnsiTheme="majorHAnsi"/>
            <w:color w:val="990000"/>
            <w:lang w:val="en-US"/>
          </w:rPr>
          <w:t>Australian Public Media</w:t>
        </w:r>
      </w:hyperlink>
      <w:r>
        <w:rPr>
          <w:rFonts w:cs="Arial" w:ascii="Calibri Light" w:hAnsi="Calibri Light" w:asciiTheme="majorHAnsi" w:hAnsiTheme="majorHAnsi"/>
          <w:color w:val="352D22"/>
          <w:lang w:val="en-US"/>
        </w:rPr>
        <w:t>,</w:t>
      </w:r>
      <w:r>
        <w:rPr>
          <w:rStyle w:val="Appleconvertedspace"/>
          <w:rFonts w:cs="Arial" w:ascii="Calibri Light" w:hAnsi="Calibri Light" w:asciiTheme="majorHAnsi" w:hAnsiTheme="majorHAnsi"/>
          <w:color w:val="352D22"/>
          <w:lang w:val="en-US"/>
        </w:rPr>
        <w:t> </w:t>
      </w:r>
      <w:hyperlink r:id="rId32">
        <w:r>
          <w:rPr>
            <w:rStyle w:val="EnlacedeInternet"/>
            <w:rFonts w:cs="Arial" w:ascii="Calibri Light" w:hAnsi="Calibri Light" w:asciiTheme="majorHAnsi" w:hAnsiTheme="majorHAnsi"/>
            <w:color w:val="990000"/>
            <w:lang w:val="en-US"/>
          </w:rPr>
          <w:t>NPR</w:t>
        </w:r>
      </w:hyperlink>
      <w:r>
        <w:rPr>
          <w:rStyle w:val="Appleconvertedspace"/>
          <w:rFonts w:cs="Arial" w:ascii="Calibri Light" w:hAnsi="Calibri Light" w:asciiTheme="majorHAnsi" w:hAnsiTheme="majorHAnsi"/>
          <w:color w:val="352D22"/>
          <w:lang w:val="en-US"/>
        </w:rPr>
        <w:t> </w:t>
      </w:r>
      <w:r>
        <w:rPr>
          <w:rFonts w:cs="Arial" w:ascii="Calibri Light" w:hAnsi="Calibri Light" w:asciiTheme="majorHAnsi" w:hAnsiTheme="majorHAnsi"/>
          <w:color w:val="352D22"/>
          <w:lang w:val="en-US"/>
        </w:rPr>
        <w:t>and</w:t>
      </w:r>
      <w:r>
        <w:rPr>
          <w:rStyle w:val="Appleconvertedspace"/>
          <w:rFonts w:cs="Arial" w:ascii="Calibri Light" w:hAnsi="Calibri Light" w:asciiTheme="majorHAnsi" w:hAnsiTheme="majorHAnsi"/>
          <w:color w:val="352D22"/>
          <w:lang w:val="en-US"/>
        </w:rPr>
        <w:t> </w:t>
      </w:r>
      <w:r>
        <w:fldChar w:fldCharType="begin"/>
      </w:r>
      <w:r>
        <w:instrText> HYPERLINK "https://www.buzzfeed.com/peteraldhous/facebook-or-closed-book?utm_term=.knzRDQzmE" \l ".qyadEmWYO"</w:instrText>
      </w:r>
      <w:r>
        <w:fldChar w:fldCharType="separate"/>
      </w:r>
      <w:r>
        <w:rPr>
          <w:rStyle w:val="EnlacedeInternet"/>
          <w:rFonts w:cs="Arial" w:ascii="Calibri Light" w:hAnsi="Calibri Light" w:asciiTheme="majorHAnsi" w:hAnsiTheme="majorHAnsi"/>
          <w:color w:val="990000"/>
          <w:lang w:val="en-US"/>
        </w:rPr>
        <w:t>BuzzFeed</w:t>
      </w:r>
      <w:r>
        <w:fldChar w:fldCharType="end"/>
      </w:r>
      <w:r>
        <w:rPr>
          <w:rFonts w:cs="Arial" w:ascii="Calibri Light" w:hAnsi="Calibri Light" w:asciiTheme="majorHAnsi" w:hAnsiTheme="majorHAnsi"/>
          <w:color w:val="352D22"/>
          <w:lang w:val="en-US"/>
        </w:rPr>
        <w:t>.</w:t>
      </w:r>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Normal"/>
        <w:rPr>
          <w:sz w:val="24"/>
          <w:sz w:val="24"/>
          <w:szCs w:val="24"/>
          <w:rFonts w:ascii="Calibri Light" w:hAnsi="Calibri Light" w:asciiTheme="majorHAnsi" w:hAnsiTheme="majorHAnsi"/>
          <w:lang w:val="en-US"/>
        </w:rPr>
      </w:pPr>
      <w:hyperlink r:id="rId33">
        <w:r>
          <w:rPr>
            <w:rStyle w:val="EnlacedeInternet"/>
            <w:rFonts w:ascii="Calibri Light" w:hAnsi="Calibri Light" w:asciiTheme="majorHAnsi" w:hAnsiTheme="majorHAnsi"/>
            <w:sz w:val="24"/>
            <w:szCs w:val="24"/>
            <w:lang w:val="en-US"/>
          </w:rPr>
          <w:t>http://news.indiana.edu/releases/iu/2016/12/iu-hoaxy.shtml</w:t>
        </w:r>
      </w:hyperlink>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Encabezado1"/>
        <w:numPr>
          <w:ilvl w:val="0"/>
          <w:numId w:val="2"/>
        </w:numPr>
        <w:shd w:val="clear" w:color="auto" w:themeColor="" w:themeTint="" w:themeShade="" w:fill="FFFFFF" w:themeFill="" w:themeFillTint="" w:themeFillShade=""/>
        <w:spacing w:lineRule="atLeast" w:line="375"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Library for All Begins Scaling Up</w:t>
      </w:r>
      <w:r>
        <w:rPr>
          <w:rFonts w:ascii="Calibri Light" w:hAnsi="Calibri Light" w:asciiTheme="majorHAnsi" w:hAnsiTheme="majorHAnsi"/>
          <w:b w:val="false"/>
          <w:bCs w:val="false"/>
          <w:color w:val="333333"/>
          <w:sz w:val="24"/>
          <w:szCs w:val="24"/>
          <w:lang w:val="en-US"/>
        </w:rPr>
        <w:t xml:space="preserve"> </w:t>
      </w:r>
      <w:r/>
    </w:p>
    <w:p>
      <w:pPr>
        <w:pStyle w:val="Encabezado1"/>
        <w:shd w:val="clear" w:color="auto" w:themeColor="" w:themeTint="" w:themeShade="" w:fill="FFFFFF" w:themeFill="" w:themeFillTint="" w:themeFillShade=""/>
        <w:spacing w:lineRule="atLeast" w:line="375" w:beforeAutospacing="0" w:before="0" w:afterAutospacing="0" w:after="150"/>
        <w:ind w:left="360" w:hanging="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 w:val="false"/>
          <w:bCs w:val="false"/>
          <w:color w:val="333333"/>
          <w:sz w:val="24"/>
          <w:szCs w:val="24"/>
          <w:lang w:val="en-US"/>
        </w:rPr>
        <w:t>| Q&amp;A with Isabel Sheinman</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34">
        <w:r>
          <w:rPr>
            <w:rStyle w:val="EnlacedeInternet"/>
            <w:rFonts w:cs="Arial" w:ascii="Calibri Light" w:hAnsi="Calibri Light" w:asciiTheme="majorHAnsi" w:hAnsiTheme="majorHAnsi"/>
            <w:color w:val="006699"/>
            <w:sz w:val="24"/>
            <w:szCs w:val="24"/>
            <w:lang w:val="en-US"/>
          </w:rPr>
          <w:t>Matt Enis</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 xml:space="preserve"> </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613535" cy="1613535"/>
            <wp:effectExtent l="0" t="0" r="0" b="0"/>
            <wp:docPr id="5" name="Picture" descr="Isabel Sheinman Library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Isabel Sheinman Library for All"/>
                    <pic:cNvPicPr>
                      <a:picLocks noChangeAspect="1" noChangeArrowheads="1"/>
                    </pic:cNvPicPr>
                  </pic:nvPicPr>
                  <pic:blipFill>
                    <a:blip r:embed="rId35"/>
                    <a:stretch>
                      <a:fillRect/>
                    </a:stretch>
                  </pic:blipFill>
                  <pic:spPr bwMode="auto">
                    <a:xfrm>
                      <a:off x="0" y="0"/>
                      <a:ext cx="1613535" cy="1613535"/>
                    </a:xfrm>
                    <a:prstGeom prst="rect">
                      <a:avLst/>
                    </a:prstGeom>
                    <a:noFill/>
                    <a:ln w="9525">
                      <a:noFill/>
                      <a:miter lim="800000"/>
                      <a:headEnd/>
                      <a:tailEnd/>
                    </a:ln>
                  </pic:spPr>
                </pic:pic>
              </a:graphicData>
            </a:graphic>
          </wp:inline>
        </w:drawing>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Library for All, a nonprofit organization that has created a digital library solution designed to deliver ebooks and high-quality educational materials to children and readers in developing countries, was recently honored with an</w:t>
      </w:r>
      <w:r>
        <w:rPr>
          <w:rStyle w:val="Appleconvertedspace"/>
          <w:rFonts w:cs="Arial" w:ascii="Calibri Light" w:hAnsi="Calibri Light" w:asciiTheme="majorHAnsi" w:hAnsiTheme="majorHAnsi"/>
          <w:color w:val="333333"/>
          <w:lang w:val="en-US"/>
        </w:rPr>
        <w:t> </w:t>
      </w:r>
      <w:hyperlink r:id="rId36">
        <w:r>
          <w:rPr>
            <w:rStyle w:val="EnlacedeInternet"/>
            <w:rFonts w:cs="Arial" w:ascii="Calibri Light" w:hAnsi="Calibri Light" w:asciiTheme="majorHAnsi" w:hAnsiTheme="majorHAnsi"/>
            <w:color w:val="006699"/>
            <w:lang w:val="en-US"/>
          </w:rPr>
          <w:t>Empowering People Award</w:t>
        </w:r>
      </w:hyperlink>
      <w:r>
        <w:rPr>
          <w:rFonts w:cs="Arial" w:ascii="Calibri Light" w:hAnsi="Calibri Light" w:asciiTheme="majorHAnsi" w:hAnsiTheme="majorHAnsi"/>
          <w:color w:val="333333"/>
          <w:lang w:val="en-US"/>
        </w:rPr>
        <w:t>. The global competition held by the Siemens Stiftung foundation is designed to find the most innovative technology solutions currently improving people’s lives in the developing world.</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less than five years, the organization has gone from concept to Kickstarter to successful pilots in five countries.</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LJ</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had an opportunity to talk with Director of Development Isabel Sheinman about Library for All’s growth, the challenges to providing access, and the ongoing refinement of its model for curating and licensing relevant content in varied markets with different languages and different needs.</w:t>
      </w:r>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Normal"/>
        <w:rPr>
          <w:sz w:val="24"/>
          <w:sz w:val="24"/>
          <w:szCs w:val="24"/>
          <w:rFonts w:ascii="Calibri Light" w:hAnsi="Calibri Light" w:asciiTheme="majorHAnsi" w:hAnsiTheme="majorHAnsi"/>
          <w:lang w:val="en-US"/>
        </w:rPr>
      </w:pPr>
      <w:hyperlink r:id="rId37">
        <w:r>
          <w:rPr>
            <w:rStyle w:val="EnlacedeInternet"/>
            <w:rFonts w:ascii="Calibri Light" w:hAnsi="Calibri Light" w:asciiTheme="majorHAnsi" w:hAnsiTheme="majorHAnsi"/>
            <w:sz w:val="24"/>
            <w:szCs w:val="24"/>
            <w:lang w:val="en-US"/>
          </w:rPr>
          <w:t>http://lj.libraryjournal.com/2016/12/industry-news/library-for-all-begins-scaling-up-qa-with-isabel-sheinman/</w:t>
        </w:r>
      </w:hyperlink>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Encabezado1"/>
        <w:numPr>
          <w:ilvl w:val="0"/>
          <w:numId w:val="2"/>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 xml:space="preserve">Becoming an Open Library Leader | </w:t>
      </w:r>
      <w:r/>
    </w:p>
    <w:p>
      <w:pPr>
        <w:pStyle w:val="Encabezado1"/>
        <w:shd w:val="clear" w:color="auto" w:themeColor="" w:themeTint="" w:themeShade="" w:fill="FFFFFF" w:themeFill="" w:themeFillTint="" w:themeFillShade=""/>
        <w:spacing w:lineRule="atLeast" w:line="375" w:beforeAutospacing="0" w:before="0" w:afterAutospacing="0" w:after="150"/>
        <w:ind w:left="720" w:hanging="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 w:val="false"/>
          <w:bCs w:val="false"/>
          <w:color w:val="333333"/>
          <w:sz w:val="24"/>
          <w:szCs w:val="24"/>
          <w:lang w:val="en-US"/>
        </w:rPr>
        <w:t>Leading from the Library</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38">
        <w:r>
          <w:rPr>
            <w:rStyle w:val="EnlacedeInternet"/>
            <w:rFonts w:cs="Arial" w:ascii="Calibri Light" w:hAnsi="Calibri Light" w:asciiTheme="majorHAnsi" w:hAnsiTheme="majorHAnsi"/>
            <w:color w:val="006699"/>
            <w:sz w:val="24"/>
            <w:szCs w:val="24"/>
            <w:lang w:val="en-US"/>
          </w:rPr>
          <w:t>Steven Bell</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4"/>
          <w:rFonts w:cs="Arial" w:ascii="Calibri Light" w:hAnsi="Calibri Light" w:asciiTheme="majorHAnsi" w:hAnsiTheme="majorHAnsi"/>
          <w:color w:val="333333"/>
          <w:sz w:val="24"/>
          <w:szCs w:val="24"/>
          <w:lang w:val="en-US"/>
        </w:rPr>
        <w:t>December 21, 2016</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"http://lj.libraryjournal.com/2016/12/opinion/leading-from-the-library/becoming-an-open-library-leader-leading-from-the-library/"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613535" cy="1613535"/>
            <wp:effectExtent l="0" t="0" r="0" b="0"/>
            <wp:docPr id="6" name="Picture" descr="Steven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Steven Bell"/>
                    <pic:cNvPicPr>
                      <a:picLocks noChangeAspect="1" noChangeArrowheads="1"/>
                    </pic:cNvPicPr>
                  </pic:nvPicPr>
                  <pic:blipFill>
                    <a:blip r:embed="rId39"/>
                    <a:stretch>
                      <a:fillRect/>
                    </a:stretch>
                  </pic:blipFill>
                  <pic:spPr bwMode="auto">
                    <a:xfrm>
                      <a:off x="0" y="0"/>
                      <a:ext cx="1613535" cy="1613535"/>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Librarians are leaders when they advocate for a culture of openness in their organizations and communities. Whether it’s open source, open access, or open educational resources, we support the principles of openness. What does open leadership look like?</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I’m hardly the prime example of a zealous advocate for openness, whether it applies to information resources or systems for content dissemination, but I work towards advancing a culture of openness within my library, our campus, and beyond. To my way of thinking, a “culture of openness” exists when we collectively think and act to promote the value of open sharing of content and create new opportunities to flip from closed to open systems. It may be as simple as committing individually to publishing in resources that are openly shared or as challenging as revolutionizing a community into one that accepts and adopts open over closed when there is a choice to be made. That got me thinking about what openness means for leaders and how the principles of openness should influence the way leaders think, behave, and lead their organizations. If openness can apply to leadership, how exactly does that change the work of library leaders?</w:t>
      </w:r>
      <w:r/>
    </w:p>
    <w:p>
      <w:pPr>
        <w:pStyle w:val="Normal"/>
        <w:rPr>
          <w:sz w:val="24"/>
          <w:sz w:val="24"/>
          <w:szCs w:val="24"/>
          <w:rFonts w:ascii="Calibri Light" w:hAnsi="Calibri Light" w:asciiTheme="majorHAnsi" w:hAnsiTheme="majorHAnsi"/>
          <w:lang w:val="en-US"/>
        </w:rPr>
      </w:pPr>
      <w:hyperlink r:id="rId40">
        <w:r>
          <w:rPr>
            <w:rStyle w:val="EnlacedeInternet"/>
            <w:rFonts w:ascii="Calibri Light" w:hAnsi="Calibri Light" w:asciiTheme="majorHAnsi" w:hAnsiTheme="majorHAnsi"/>
            <w:sz w:val="24"/>
            <w:szCs w:val="24"/>
            <w:lang w:val="en-US"/>
          </w:rPr>
          <w:t>http://lj.libraryjournal.com/2016/12/opinion/leading-from-the-library/becoming-an-open-library-leader-leading-from-the-library/</w:t>
        </w:r>
      </w:hyperlink>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Normal"/>
        <w:rPr>
          <w:sz w:val="24"/>
          <w:sz w:val="24"/>
          <w:szCs w:val="24"/>
          <w:rFonts w:ascii="Calibri Light" w:hAnsi="Calibri Light" w:asciiTheme="majorHAnsi" w:hAnsiTheme="majorHAnsi"/>
          <w:lang w:val="en-US"/>
        </w:rPr>
      </w:pPr>
      <w:r>
        <w:rPr>
          <w:rFonts w:ascii="Calibri Light" w:hAnsi="Calibri Light" w:asciiTheme="majorHAnsi" w:hAnsiTheme="majorHAnsi"/>
          <w:sz w:val="24"/>
          <w:szCs w:val="24"/>
          <w:lang w:val="en-US"/>
        </w:rPr>
        <w:t>6.</w:t>
      </w:r>
      <w:r/>
    </w:p>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tbl>
      <w:tblPr>
        <w:tblW w:w="9004" w:type="dxa"/>
        <w:jc w:val="center"/>
        <w:tblInd w:w="0" w:type="dxa"/>
        <w:tblBorders/>
        <w:tblCellMar>
          <w:top w:w="0" w:type="dxa"/>
          <w:left w:w="0" w:type="dxa"/>
          <w:bottom w:w="0" w:type="dxa"/>
          <w:right w:w="0" w:type="dxa"/>
        </w:tblCellMar>
      </w:tblPr>
      <w:tblGrid>
        <w:gridCol w:w="9004"/>
      </w:tblGrid>
      <w:tr>
        <w:trPr/>
        <w:tc>
          <w:tcPr>
            <w:tcW w:w="9004" w:type="dxa"/>
            <w:tcBorders/>
            <w:shd w:color="auto" w:fill="006699" w:val="clear"/>
            <w:vAlign w:val="center"/>
          </w:tcPr>
          <w:p>
            <w:pPr>
              <w:pStyle w:val="Normal"/>
              <w:jc w:val="center"/>
              <w:rPr>
                <w:sz w:val="24"/>
                <w:sz w:val="24"/>
                <w:szCs w:val="24"/>
                <w:rFonts w:ascii="Calibri Light" w:hAnsi="Calibri Light" w:eastAsia="Times New Roman" w:cs="Times New Roman" w:asciiTheme="majorHAnsi" w:hAnsiTheme="majorHAnsi"/>
                <w:color w:val="000000"/>
                <w:lang w:eastAsia="es-MX"/>
              </w:rPr>
            </w:pPr>
            <w:r>
              <w:rPr/>
              <w:drawing>
                <wp:inline distT="0" distB="0" distL="0" distR="0">
                  <wp:extent cx="5717540" cy="1429385"/>
                  <wp:effectExtent l="0" t="0" r="0" b="0"/>
                  <wp:docPr id="7" name="Picture" descr="Newsletters that can be read on a Phon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Newsletters that can be read on a Phone Screen"/>
                          <pic:cNvPicPr>
                            <a:picLocks noChangeAspect="1" noChangeArrowheads="1"/>
                          </pic:cNvPicPr>
                        </pic:nvPicPr>
                        <pic:blipFill>
                          <a:blip r:embed="rId41"/>
                          <a:stretch>
                            <a:fillRect/>
                          </a:stretch>
                        </pic:blipFill>
                        <pic:spPr bwMode="auto">
                          <a:xfrm>
                            <a:off x="0" y="0"/>
                            <a:ext cx="5717540" cy="1429385"/>
                          </a:xfrm>
                          <a:prstGeom prst="rect">
                            <a:avLst/>
                          </a:prstGeom>
                          <a:noFill/>
                          <a:ln w="9525">
                            <a:noFill/>
                            <a:miter lim="800000"/>
                            <a:headEnd/>
                            <a:tailEnd/>
                          </a:ln>
                        </pic:spPr>
                      </pic:pic>
                    </a:graphicData>
                  </a:graphic>
                </wp:inline>
              </w:drawing>
            </w:r>
            <w:r/>
          </w:p>
          <w:p>
            <w:pPr>
              <w:pStyle w:val="Normal"/>
              <w:spacing w:beforeAutospacing="1" w:afterAutospacing="1"/>
              <w:jc w:val="center"/>
              <w:rPr>
                <w:sz w:val="24"/>
                <w:sz w:val="24"/>
                <w:szCs w:val="24"/>
                <w:rFonts w:ascii="Calibri Light" w:hAnsi="Calibri Light" w:eastAsia="Times New Roman" w:cs="Times New Roman" w:asciiTheme="majorHAnsi" w:hAnsiTheme="majorHAnsi"/>
                <w:color w:val="FFFFFF"/>
                <w:lang w:val="en-US" w:eastAsia="es-MX"/>
              </w:rPr>
            </w:pPr>
            <w:r>
              <w:rPr>
                <w:rFonts w:eastAsia="Times New Roman" w:cs="Times New Roman" w:ascii="Calibri Light" w:hAnsi="Calibri Light" w:asciiTheme="majorHAnsi" w:hAnsiTheme="majorHAnsi"/>
                <w:color w:val="FFFFFF"/>
                <w:sz w:val="24"/>
                <w:szCs w:val="24"/>
                <w:lang w:val="en-US" w:eastAsia="es-MX"/>
              </w:rPr>
              <w:t>Are you looking for an e-newsletter solution?</w:t>
              <w:br/>
              <w:t>LibraryAware is designed </w:t>
            </w:r>
            <w:r>
              <w:rPr>
                <w:rFonts w:eastAsia="Times New Roman" w:cs="Times New Roman" w:ascii="Calibri Light" w:hAnsi="Calibri Light" w:asciiTheme="majorHAnsi" w:hAnsiTheme="majorHAnsi"/>
                <w:i/>
                <w:iCs/>
                <w:color w:val="FFFFFF"/>
                <w:sz w:val="24"/>
                <w:szCs w:val="24"/>
                <w:lang w:val="en-US" w:eastAsia="es-MX"/>
              </w:rPr>
              <w:t>especially</w:t>
            </w:r>
            <w:r>
              <w:rPr>
                <w:rFonts w:eastAsia="Times New Roman" w:cs="Times New Roman" w:ascii="Calibri Light" w:hAnsi="Calibri Light" w:asciiTheme="majorHAnsi" w:hAnsiTheme="majorHAnsi"/>
                <w:color w:val="FFFFFF"/>
                <w:sz w:val="24"/>
                <w:szCs w:val="24"/>
                <w:lang w:val="en-US" w:eastAsia="es-MX"/>
              </w:rPr>
              <w:t> for libraries!</w:t>
            </w:r>
            <w:r/>
          </w:p>
          <w:tbl>
            <w:tblPr>
              <w:tblW w:w="9000" w:type="dxa"/>
              <w:jc w:val="center"/>
              <w:tblInd w:w="0" w:type="dxa"/>
              <w:tblBorders/>
              <w:tblCellMar>
                <w:top w:w="0" w:type="dxa"/>
                <w:left w:w="0" w:type="dxa"/>
                <w:bottom w:w="0" w:type="dxa"/>
                <w:right w:w="0" w:type="dxa"/>
              </w:tblCellMar>
            </w:tblPr>
            <w:tblGrid>
              <w:gridCol w:w="9000"/>
            </w:tblGrid>
            <w:tr>
              <w:trPr/>
              <w:tc>
                <w:tcPr>
                  <w:tcW w:w="9000" w:type="dxa"/>
                  <w:tcBorders/>
                  <w:shd w:fill="auto" w:val="clear"/>
                  <w:vAlign w:val="center"/>
                </w:tcPr>
                <w:tbl>
                  <w:tblPr>
                    <w:tblW w:w="9004" w:type="dxa"/>
                    <w:jc w:val="center"/>
                    <w:tblInd w:w="0" w:type="dxa"/>
                    <w:tblBorders/>
                    <w:tblCellMar>
                      <w:top w:w="0" w:type="dxa"/>
                      <w:left w:w="0" w:type="dxa"/>
                      <w:bottom w:w="0" w:type="dxa"/>
                      <w:right w:w="0" w:type="dxa"/>
                    </w:tblCellMar>
                  </w:tblPr>
                  <w:tblGrid>
                    <w:gridCol w:w="9004"/>
                  </w:tblGrid>
                  <w:tr>
                    <w:trPr/>
                    <w:tc>
                      <w:tcPr>
                        <w:tcW w:w="9004" w:type="dxa"/>
                        <w:tcBorders/>
                        <w:shd w:fill="auto" w:val="clear"/>
                        <w:vAlign w:val="center"/>
                      </w:tcPr>
                      <w:p>
                        <w:pPr>
                          <w:pStyle w:val="Normal"/>
                          <w:jc w:val="center"/>
                          <w:rPr>
                            <w:sz w:val="24"/>
                            <w:sz w:val="24"/>
                            <w:szCs w:val="24"/>
                            <w:rFonts w:ascii="Calibri Light" w:hAnsi="Calibri Light" w:eastAsia="Times New Roman" w:cs="Times New Roman" w:asciiTheme="majorHAnsi" w:hAnsiTheme="majorHAnsi"/>
                            <w:color w:val="000000"/>
                            <w:lang w:eastAsia="es-MX"/>
                          </w:rPr>
                        </w:pPr>
                        <w:r>
                          <w:rPr/>
                          <w:drawing>
                            <wp:inline distT="0" distB="0" distL="0" distR="0">
                              <wp:extent cx="5717540" cy="840740"/>
                              <wp:effectExtent l="0" t="0" r="0" b="0"/>
                              <wp:docPr id="8" name="Picture" descr="Learn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Learn More"/>
                                      <pic:cNvPicPr>
                                        <a:picLocks noChangeAspect="1" noChangeArrowheads="1"/>
                                      </pic:cNvPicPr>
                                    </pic:nvPicPr>
                                    <pic:blipFill>
                                      <a:blip r:embed="rId42"/>
                                      <a:stretch>
                                        <a:fillRect/>
                                      </a:stretch>
                                    </pic:blipFill>
                                    <pic:spPr bwMode="auto">
                                      <a:xfrm>
                                        <a:off x="0" y="0"/>
                                        <a:ext cx="5717540" cy="840740"/>
                                      </a:xfrm>
                                      <a:prstGeom prst="rect">
                                        <a:avLst/>
                                      </a:prstGeom>
                                      <a:noFill/>
                                      <a:ln w="9525">
                                        <a:noFill/>
                                        <a:miter lim="800000"/>
                                        <a:headEnd/>
                                        <a:tailEnd/>
                                      </a:ln>
                                    </pic:spPr>
                                  </pic:pic>
                                </a:graphicData>
                              </a:graphic>
                            </wp:inline>
                          </w:drawing>
                        </w:r>
                        <w:r/>
                      </w:p>
                    </w:tc>
                  </w:tr>
                </w:tbl>
                <w:p>
                  <w:pPr>
                    <w:pStyle w:val="Normal"/>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jc w:val="center"/>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r>
        <w:trPr/>
        <w:tc>
          <w:tcPr>
            <w:tcW w:w="9004" w:type="dxa"/>
            <w:tcBorders/>
            <w:shd w:color="auto" w:fill="006699" w:val="clear"/>
            <w:vAlign w:val="center"/>
          </w:tcPr>
          <w:p>
            <w:pPr>
              <w:pStyle w:val="Normal"/>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asciiTheme="majorHAnsi" w:hAnsiTheme="majorHAnsi"/>
                <w:color w:val="000000"/>
                <w:sz w:val="24"/>
                <w:szCs w:val="24"/>
                <w:lang w:eastAsia="es-MX"/>
              </w:rPr>
              <w:t> </w:t>
            </w:r>
            <w:r/>
          </w:p>
        </w:tc>
      </w:tr>
      <w:tr>
        <w:trPr/>
        <w:tc>
          <w:tcPr>
            <w:tcW w:w="9004" w:type="dxa"/>
            <w:tcBorders/>
            <w:shd w:color="auto" w:fill="FFFFFF" w:val="clear"/>
            <w:tcMar>
              <w:top w:w="300" w:type="dxa"/>
              <w:left w:w="300" w:type="dxa"/>
              <w:bottom w:w="300" w:type="dxa"/>
              <w:right w:w="300" w:type="dxa"/>
            </w:tcMar>
            <w:vAlign w:val="center"/>
          </w:tcPr>
          <w:p>
            <w:pPr>
              <w:pStyle w:val="Normal"/>
              <w:spacing w:beforeAutospacing="1" w:afterAutospacing="1"/>
              <w:rPr>
                <w:sz w:val="24"/>
                <w:b/>
                <w:sz w:val="24"/>
                <w:b/>
                <w:szCs w:val="24"/>
                <w:bCs/>
                <w:rFonts w:ascii="Calibri Light" w:hAnsi="Calibri Light" w:eastAsia="Times New Roman" w:cs="Times New Roman" w:asciiTheme="majorHAnsi" w:hAnsiTheme="majorHAnsi"/>
                <w:color w:val="006699"/>
                <w:lang w:val="en-US" w:eastAsia="es-MX"/>
              </w:rPr>
            </w:pPr>
            <w:r>
              <w:rPr>
                <w:rFonts w:eastAsia="Times New Roman" w:cs="Times New Roman" w:ascii="Calibri Light" w:hAnsi="Calibri Light" w:asciiTheme="majorHAnsi" w:hAnsiTheme="majorHAnsi"/>
                <w:b/>
                <w:bCs/>
                <w:color w:val="006699"/>
                <w:sz w:val="24"/>
                <w:szCs w:val="24"/>
                <w:lang w:val="en-US" w:eastAsia="es-MX"/>
              </w:rPr>
              <w:t>Custom Newsletters</w:t>
            </w:r>
            <w:r/>
          </w:p>
          <w:p>
            <w:pPr>
              <w:pStyle w:val="Normal"/>
              <w:spacing w:beforeAutospacing="1" w:afterAutospacing="1"/>
              <w:rPr>
                <w:sz w:val="24"/>
                <w:sz w:val="24"/>
                <w:szCs w:val="24"/>
                <w:rFonts w:ascii="Calibri Light" w:hAnsi="Calibri Light" w:eastAsia="Times New Roman" w:cs="Times New Roman" w:asciiTheme="majorHAnsi" w:hAnsiTheme="majorHAnsi"/>
                <w:color w:val="333333"/>
                <w:lang w:val="en-US" w:eastAsia="es-MX"/>
              </w:rPr>
            </w:pPr>
            <w:r>
              <w:rPr>
                <w:rFonts w:eastAsia="Times New Roman" w:cs="Times New Roman" w:ascii="Calibri Light" w:hAnsi="Calibri Light" w:asciiTheme="majorHAnsi" w:hAnsiTheme="majorHAnsi"/>
                <w:color w:val="333333"/>
                <w:sz w:val="24"/>
                <w:szCs w:val="24"/>
                <w:lang w:val="en-US" w:eastAsia="es-MX"/>
              </w:rPr>
              <w:t>Design custom newsletters to promote your news, events, and collections or use one of our ready-made templates.</w:t>
            </w:r>
            <w:r/>
          </w:p>
        </w:tc>
      </w:tr>
    </w:tbl>
    <w:p>
      <w:pPr>
        <w:pStyle w:val="Normal"/>
        <w:rPr>
          <w:sz w:val="24"/>
          <w:sz w:val="24"/>
          <w:szCs w:val="24"/>
          <w:rFonts w:ascii="Calibri Light" w:hAnsi="Calibri Light" w:asciiTheme="majorHAnsi" w:hAnsiTheme="majorHAnsi"/>
          <w:lang w:val="en-US"/>
        </w:rPr>
      </w:pPr>
      <w:r>
        <w:rPr>
          <w:rFonts w:ascii="Calibri Light" w:hAnsi="Calibri Light" w:asciiTheme="majorHAnsi" w:hAnsiTheme="majorHAnsi"/>
          <w:sz w:val="24"/>
          <w:szCs w:val="24"/>
          <w:lang w:val="en-US"/>
        </w:rPr>
        <w:t>https://www.ebscohost.com/novelist/our-products/libraryaware-newsletters-for-libraries?utm_medium=email&amp;utm_source=various_cp&amp;utm_campaign=lj_libraryaware_newsletters_20170112&amp;eis-cmp=NOVNEWS%20&amp;eis-src=email&amp;eis-type=website-novelist&amp;eis-code=lj_libraryaware_newsletters_20170112</w:t>
      </w:r>
      <w:r/>
    </w:p>
    <w:p>
      <w:pPr>
        <w:pStyle w:val="Normal"/>
        <w:jc w:val="center"/>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p>
      <w:pPr>
        <w:pStyle w:val="ListParagraph"/>
        <w:shd w:val="clear" w:color="auto" w:themeColor="" w:themeTint="" w:themeShade="" w:fill="FFFFFF" w:themeFill="" w:themeFillTint="" w:themeFillShade=""/>
        <w:spacing w:before="0" w:after="150"/>
        <w:ind w:left="720" w:right="1500" w:hanging="0"/>
        <w:contextualSpacing/>
        <w:rPr>
          <w:sz w:val="24"/>
          <w:b/>
          <w:sz w:val="24"/>
          <w:b/>
          <w:szCs w:val="24"/>
          <w:rFonts w:ascii="Calibri Light" w:hAnsi="Calibri Light" w:cs="Segoe UI" w:asciiTheme="majorHAnsi" w:hAnsiTheme="majorHAnsi"/>
          <w:color w:val="333333"/>
        </w:rPr>
      </w:pPr>
      <w:r>
        <w:rPr>
          <w:rStyle w:val="Rphighlightallclass"/>
          <w:rFonts w:cs="Segoe UI" w:ascii="Calibri Light" w:hAnsi="Calibri Light" w:asciiTheme="majorHAnsi" w:hAnsiTheme="majorHAnsi"/>
          <w:b/>
          <w:color w:val="333333"/>
          <w:sz w:val="24"/>
          <w:szCs w:val="24"/>
        </w:rPr>
        <w:t>7. Presentacion de Publicaciones del IIBI en la XXXVIII FILPM 2017</w:t>
      </w:r>
      <w:r/>
    </w:p>
    <w:p>
      <w:pPr>
        <w:pStyle w:val="ListParagraph"/>
        <w:shd w:val="clear" w:color="auto" w:themeColor="" w:themeTint="" w:themeShade="" w:fill="FFFFFF" w:themeFill="" w:themeFillTint="" w:themeFillShade=""/>
        <w:spacing w:before="0" w:after="150"/>
        <w:ind w:left="720" w:right="1500" w:hanging="0"/>
        <w:contextualSpacing/>
        <w:rPr>
          <w:sz w:val="24"/>
          <w:sz w:val="24"/>
          <w:szCs w:val="24"/>
          <w:rFonts w:ascii="Calibri Light" w:hAnsi="Calibri Light" w:cs="Segoe UI" w:asciiTheme="majorHAnsi" w:hAnsiTheme="majorHAnsi"/>
          <w:color w:val="333333"/>
        </w:rPr>
      </w:pPr>
      <w:r>
        <w:rPr>
          <w:rFonts w:cs="Segoe UI" w:ascii="Calibri Light" w:hAnsi="Calibri Light"/>
          <w:color w:val="333333"/>
          <w:sz w:val="24"/>
          <w:szCs w:val="24"/>
        </w:rPr>
      </w:r>
      <w:r/>
    </w:p>
    <w:p>
      <w:pPr>
        <w:pStyle w:val="Normal"/>
        <w:shd w:val="clear" w:color="auto" w:themeColor="" w:themeTint="" w:themeShade="" w:fill="FFFFFF" w:themeFill="" w:themeFillTint="" w:themeFillShade=""/>
        <w:spacing w:before="180" w:after="0"/>
      </w:pPr>
      <w:r>
        <w:rPr>
          <w:rFonts w:cs="Segoe UI" w:ascii="Calibri Light" w:hAnsi="Calibri Light" w:asciiTheme="majorHAnsi" w:hAnsiTheme="majorHAnsi"/>
          <w:color w:val="212121"/>
          <w:sz w:val="24"/>
          <w:szCs w:val="24"/>
        </w:rPr>
        <w:br/>
        <w:t>En el marco de la XXXVIII Feria Internacional del Libro del Palacio de Mineria (Tacuba num. 5, Centro Historico, Ciudad de Mexico), que se realizara del 23 de febrero al 6 de marzo de 2017, el Instituto de Investigaciones Bibliotecologicas y de la Informacion de la Universidad Nacional Autonoma de Mexico, tiene el gusto de invitarle a las Presentaciones de sus Publicaciones:</w:t>
        <w:br/>
        <w:br/>
        <w:br/>
        <w:t>Lunes 27 de febrero de 2017</w:t>
        <w:br/>
        <w:br/>
        <w:br/>
        <w:t>12:00 a 12:45 hrs. / Salon de la Academia de Ingenieria</w:t>
        <w:br/>
        <w:t>“Las tesis universitarias en Mexico una tradicion y un patrimonio en vilo”</w:t>
        <w:br/>
        <w:t>Dra. Rosa Maria Fernandez de Zamora</w:t>
        <w:br/>
        <w:br/>
        <w:br/>
        <w:t>13:00 a 13:45 hrs. / Salon de la Academia de Ingenieria</w:t>
        <w:br/>
        <w:t>“Preservacion digital sustentable de archivos sonoros”</w:t>
        <w:br/>
        <w:t>Dra. Perla Olivia Rodriguez Resendiz</w:t>
        <w:br/>
        <w:t>Acceso Abierto / Open Access:</w:t>
      </w:r>
      <w:r>
        <w:rPr>
          <w:rStyle w:val="Appleconvertedspace"/>
          <w:rFonts w:cs="Segoe UI" w:ascii="Calibri Light" w:hAnsi="Calibri Light" w:asciiTheme="majorHAnsi" w:hAnsiTheme="majorHAnsi"/>
          <w:color w:val="212121"/>
          <w:sz w:val="24"/>
          <w:szCs w:val="24"/>
        </w:rPr>
        <w:t> </w:t>
      </w:r>
      <w:hyperlink r:id="rId43">
        <w:r>
          <w:rPr>
            <w:rStyle w:val="EnlacedeInternet"/>
            <w:rFonts w:cs="Segoe UI" w:ascii="Calibri Light" w:hAnsi="Calibri Light" w:asciiTheme="majorHAnsi" w:hAnsiTheme="majorHAnsi"/>
            <w:sz w:val="24"/>
            <w:szCs w:val="24"/>
          </w:rPr>
          <w:t>http://bit.ly/2gMgZ5B</w:t>
        </w:r>
      </w:hyperlink>
      <w:r>
        <w:rPr>
          <w:rFonts w:cs="Segoe UI" w:ascii="Calibri Light" w:hAnsi="Calibri Light" w:asciiTheme="majorHAnsi" w:hAnsiTheme="majorHAnsi"/>
          <w:color w:val="212121"/>
          <w:sz w:val="24"/>
          <w:szCs w:val="24"/>
        </w:rPr>
        <w:br/>
        <w:br/>
        <w:br/>
        <w:t>14:00 a 14:45 hrs. / Salon de la Academia de Ingenieria</w:t>
        <w:br/>
        <w:t>“Estrategias educativas para la Alfabetizacion Informativa en Mexico”</w:t>
        <w:br/>
        <w:t>Dra. Patricia Hernandez Salazar (coordinadora)</w:t>
        <w:br/>
        <w:t>Acceso Abierto / Open Access:</w:t>
      </w:r>
      <w:r>
        <w:rPr>
          <w:rStyle w:val="Appleconvertedspace"/>
          <w:rFonts w:cs="Segoe UI" w:ascii="Calibri Light" w:hAnsi="Calibri Light" w:asciiTheme="majorHAnsi" w:hAnsiTheme="majorHAnsi"/>
          <w:color w:val="212121"/>
          <w:sz w:val="24"/>
          <w:szCs w:val="24"/>
        </w:rPr>
        <w:t> </w:t>
      </w:r>
      <w:hyperlink r:id="rId44">
        <w:r>
          <w:rPr>
            <w:rStyle w:val="EnlacedeInternet"/>
            <w:rFonts w:cs="Segoe UI" w:ascii="Calibri Light" w:hAnsi="Calibri Light" w:asciiTheme="majorHAnsi" w:hAnsiTheme="majorHAnsi"/>
            <w:sz w:val="24"/>
            <w:szCs w:val="24"/>
          </w:rPr>
          <w:t>http://bit.ly/1Yf5J0Y</w:t>
        </w:r>
      </w:hyperlink>
      <w:r>
        <w:rPr>
          <w:rFonts w:cs="Segoe UI" w:ascii="Calibri Light" w:hAnsi="Calibri Light" w:asciiTheme="majorHAnsi" w:hAnsiTheme="majorHAnsi"/>
          <w:color w:val="212121"/>
          <w:sz w:val="24"/>
          <w:szCs w:val="24"/>
        </w:rPr>
        <w:br/>
        <w:br/>
        <w:br/>
        <w:t>17:00 a 17:45 hrs. / Salon de la Academia de Ingenieria</w:t>
        <w:br/>
        <w:t>“Forjadores e impulsores de la bibliotecologia latinoamericana: Colombia”</w:t>
        <w:br/>
        <w:t>Dra. Estela Morales Campos, Dra. Edilma Naranjo Velez y Mtra. Nora Elena Rendon Giraldo (coordinadoras)</w:t>
        <w:br/>
        <w:br/>
        <w:br/>
        <w:t>18:00 a 18:45 hrs. / Galeria de Rectores</w:t>
        <w:br/>
        <w:t>“El giro visual en bibliotecologia: practicas cognoscitivas de la imagen”</w:t>
        <w:br/>
        <w:t>Dr. Hector Guillermo Alfaro Lopez y Mtra. Graciela Leticia Raya Alonso (coordinadores)</w:t>
        <w:br/>
        <w:t>Acceso Abierto / Open Access:</w:t>
      </w:r>
      <w:r>
        <w:rPr>
          <w:rStyle w:val="Appleconvertedspace"/>
          <w:rFonts w:cs="Segoe UI" w:ascii="Calibri Light" w:hAnsi="Calibri Light" w:asciiTheme="majorHAnsi" w:hAnsiTheme="majorHAnsi"/>
          <w:color w:val="212121"/>
          <w:sz w:val="24"/>
          <w:szCs w:val="24"/>
        </w:rPr>
        <w:t> </w:t>
      </w:r>
      <w:hyperlink r:id="rId45">
        <w:r>
          <w:rPr>
            <w:rStyle w:val="EnlacedeInternet"/>
            <w:rFonts w:cs="Segoe UI" w:ascii="Calibri Light" w:hAnsi="Calibri Light" w:asciiTheme="majorHAnsi" w:hAnsiTheme="majorHAnsi"/>
            <w:sz w:val="24"/>
            <w:szCs w:val="24"/>
          </w:rPr>
          <w:t>http://bit.ly/1MSrtiB</w:t>
        </w:r>
      </w:hyperlink>
      <w:r>
        <w:rPr>
          <w:rStyle w:val="Appleconvertedspace"/>
          <w:rFonts w:cs="Segoe UI" w:ascii="Calibri Light" w:hAnsi="Calibri Light" w:asciiTheme="majorHAnsi" w:hAnsiTheme="majorHAnsi"/>
          <w:color w:val="212121"/>
          <w:sz w:val="24"/>
          <w:szCs w:val="24"/>
        </w:rPr>
        <w:t> </w:t>
      </w:r>
      <w:r>
        <w:rPr>
          <w:rFonts w:cs="Segoe UI" w:ascii="Calibri Light" w:hAnsi="Calibri Light" w:asciiTheme="majorHAnsi" w:hAnsiTheme="majorHAnsi"/>
          <w:color w:val="212121"/>
          <w:sz w:val="24"/>
          <w:szCs w:val="24"/>
        </w:rPr>
        <w:br/>
        <w:br/>
        <w:br/>
        <w:t>Martes 28 de febrero / 12:00 a 18:00 hrs.</w:t>
        <w:br/>
        <w:br/>
        <w:br/>
        <w:t>12:00 a 12:45 hrs. / Salon de la Academia de Ingenieria</w:t>
        <w:br/>
        <w:t>“El libro digital universitario. Propuesta de un modelo de negocio”</w:t>
        <w:br/>
        <w:t>Dra. Georgina Araceli Torres Vargas</w:t>
        <w:br/>
        <w:t>Acceso Abierto / Open Access:</w:t>
      </w:r>
      <w:r>
        <w:rPr>
          <w:rStyle w:val="Appleconvertedspace"/>
          <w:rFonts w:cs="Segoe UI" w:ascii="Calibri Light" w:hAnsi="Calibri Light" w:asciiTheme="majorHAnsi" w:hAnsiTheme="majorHAnsi"/>
          <w:color w:val="212121"/>
          <w:sz w:val="24"/>
          <w:szCs w:val="24"/>
        </w:rPr>
        <w:t> </w:t>
      </w:r>
      <w:hyperlink r:id="rId46">
        <w:r>
          <w:rPr>
            <w:rStyle w:val="EnlacedeInternet"/>
            <w:rFonts w:cs="Segoe UI" w:ascii="Calibri Light" w:hAnsi="Calibri Light" w:asciiTheme="majorHAnsi" w:hAnsiTheme="majorHAnsi"/>
            <w:sz w:val="24"/>
            <w:szCs w:val="24"/>
          </w:rPr>
          <w:t>http://bit.ly/1PUaHKA</w:t>
        </w:r>
      </w:hyperlink>
      <w:r>
        <w:rPr>
          <w:rStyle w:val="Appleconvertedspace"/>
          <w:rFonts w:cs="Segoe UI" w:ascii="Calibri Light" w:hAnsi="Calibri Light" w:asciiTheme="majorHAnsi" w:hAnsiTheme="majorHAnsi"/>
          <w:color w:val="212121"/>
          <w:sz w:val="24"/>
          <w:szCs w:val="24"/>
        </w:rPr>
        <w:t> </w:t>
      </w:r>
      <w:r>
        <w:rPr>
          <w:rFonts w:cs="Segoe UI" w:ascii="Calibri Light" w:hAnsi="Calibri Light" w:asciiTheme="majorHAnsi" w:hAnsiTheme="majorHAnsi"/>
          <w:color w:val="212121"/>
          <w:sz w:val="24"/>
          <w:szCs w:val="24"/>
        </w:rPr>
        <w:br/>
        <w:br/>
        <w:br/>
        <w:t>13:00 a 13:45 hrs. / Salon de la Academia de Ingenieria</w:t>
        <w:br/>
        <w:t>“Acceso a la informacion gubernamental: la otra agenda”</w:t>
        <w:br/>
        <w:t>Dr. Egbert John Sanchez Vanderkast (coordinador)</w:t>
        <w:br/>
        <w:t>Acceso Abierto / Open Access:</w:t>
      </w:r>
      <w:r>
        <w:rPr>
          <w:rStyle w:val="Appleconvertedspace"/>
          <w:rFonts w:cs="Segoe UI" w:ascii="Calibri Light" w:hAnsi="Calibri Light" w:asciiTheme="majorHAnsi" w:hAnsiTheme="majorHAnsi"/>
          <w:color w:val="212121"/>
          <w:sz w:val="24"/>
          <w:szCs w:val="24"/>
        </w:rPr>
        <w:t> </w:t>
      </w:r>
      <w:hyperlink r:id="rId47">
        <w:r>
          <w:rPr>
            <w:rStyle w:val="EnlacedeInternet"/>
            <w:rFonts w:cs="Segoe UI" w:ascii="Calibri Light" w:hAnsi="Calibri Light" w:asciiTheme="majorHAnsi" w:hAnsiTheme="majorHAnsi"/>
            <w:sz w:val="24"/>
            <w:szCs w:val="24"/>
          </w:rPr>
          <w:t>http://bit.ly/295L2S0</w:t>
        </w:r>
      </w:hyperlink>
      <w:r>
        <w:rPr>
          <w:rStyle w:val="Appleconvertedspace"/>
          <w:rFonts w:cs="Segoe UI" w:ascii="Calibri Light" w:hAnsi="Calibri Light" w:asciiTheme="majorHAnsi" w:hAnsiTheme="majorHAnsi"/>
          <w:color w:val="212121"/>
          <w:sz w:val="24"/>
          <w:szCs w:val="24"/>
        </w:rPr>
        <w:t> </w:t>
      </w:r>
      <w:r>
        <w:rPr>
          <w:rFonts w:cs="Segoe UI" w:ascii="Calibri Light" w:hAnsi="Calibri Light" w:asciiTheme="majorHAnsi" w:hAnsiTheme="majorHAnsi"/>
          <w:color w:val="212121"/>
          <w:sz w:val="24"/>
          <w:szCs w:val="24"/>
        </w:rPr>
        <w:br/>
        <w:br/>
        <w:br/>
        <w:t>16:00 a 16:45 hrs. / Salon de la Academia de Ingenieria</w:t>
        <w:br/>
        <w:t>“Bibliotecas, web 2.0 y teoria sobre usuarios”</w:t>
        <w:br/>
        <w:t>Dr. Juan Jose Calva Gonzalez (coordinador)</w:t>
        <w:br/>
        <w:t>Acceso Abierto / Open Access:</w:t>
      </w:r>
      <w:r>
        <w:rPr>
          <w:rStyle w:val="Appleconvertedspace"/>
          <w:rFonts w:cs="Segoe UI" w:ascii="Calibri Light" w:hAnsi="Calibri Light" w:asciiTheme="majorHAnsi" w:hAnsiTheme="majorHAnsi"/>
          <w:color w:val="212121"/>
          <w:sz w:val="24"/>
          <w:szCs w:val="24"/>
        </w:rPr>
        <w:t> </w:t>
      </w:r>
      <w:hyperlink r:id="rId48">
        <w:r>
          <w:rPr>
            <w:rStyle w:val="EnlacedeInternet"/>
            <w:rFonts w:cs="Segoe UI" w:ascii="Calibri Light" w:hAnsi="Calibri Light" w:asciiTheme="majorHAnsi" w:hAnsiTheme="majorHAnsi"/>
            <w:sz w:val="24"/>
            <w:szCs w:val="24"/>
          </w:rPr>
          <w:t>http://bit.ly/1PUaUNQ</w:t>
        </w:r>
      </w:hyperlink>
      <w:r>
        <w:rPr>
          <w:rFonts w:cs="Segoe UI" w:ascii="Calibri Light" w:hAnsi="Calibri Light" w:asciiTheme="majorHAnsi" w:hAnsiTheme="majorHAnsi"/>
          <w:color w:val="212121"/>
          <w:sz w:val="24"/>
          <w:szCs w:val="24"/>
        </w:rPr>
        <w:br/>
        <w:br/>
        <w:br/>
        <w:t>17:00 a 17:45 hrs. / Salon de la Academia de Ingenieria</w:t>
        <w:br/>
        <w:t>“Informacion y comunidades indigenas”</w:t>
        <w:br/>
        <w:t>Dr. Cesar Augusto Ramirez Velazquez (coordinador)</w:t>
        <w:br/>
        <w:t>Acceso Abierto / Open Access:</w:t>
      </w:r>
      <w:r>
        <w:rPr>
          <w:rStyle w:val="Appleconvertedspace"/>
          <w:rFonts w:cs="Segoe UI" w:ascii="Calibri Light" w:hAnsi="Calibri Light" w:asciiTheme="majorHAnsi" w:hAnsiTheme="majorHAnsi"/>
          <w:color w:val="212121"/>
          <w:sz w:val="24"/>
          <w:szCs w:val="24"/>
        </w:rPr>
        <w:t> </w:t>
      </w:r>
      <w:hyperlink r:id="rId49">
        <w:r>
          <w:rPr>
            <w:rStyle w:val="EnlacedeInternet"/>
            <w:rFonts w:cs="Segoe UI" w:ascii="Calibri Light" w:hAnsi="Calibri Light" w:asciiTheme="majorHAnsi" w:hAnsiTheme="majorHAnsi"/>
            <w:sz w:val="24"/>
            <w:szCs w:val="24"/>
          </w:rPr>
          <w:t>http://bit.ly/2d96wAe</w:t>
        </w:r>
      </w:hyperlink>
      <w:r>
        <w:rPr>
          <w:rFonts w:cs="Segoe UI" w:ascii="Calibri Light" w:hAnsi="Calibri Light" w:asciiTheme="majorHAnsi" w:hAnsiTheme="majorHAnsi"/>
          <w:color w:val="212121"/>
          <w:sz w:val="24"/>
          <w:szCs w:val="24"/>
        </w:rPr>
        <w:br/>
        <w:br/>
        <w:br/>
        <w:br/>
        <w:t>Consulte el Programa de las Presentaciones del IIBI en la XXXVIII FILPM en el siguiente enlace:</w:t>
      </w:r>
      <w:r>
        <w:rPr>
          <w:rStyle w:val="Appleconvertedspace"/>
          <w:rFonts w:cs="Segoe UI" w:ascii="Calibri Light" w:hAnsi="Calibri Light" w:asciiTheme="majorHAnsi" w:hAnsiTheme="majorHAnsi"/>
          <w:color w:val="212121"/>
          <w:sz w:val="24"/>
          <w:szCs w:val="24"/>
        </w:rPr>
        <w:t> </w:t>
      </w:r>
      <w:hyperlink r:id="rId50">
        <w:r>
          <w:rPr>
            <w:rStyle w:val="EnlacedeInternet"/>
            <w:rFonts w:cs="Segoe UI" w:ascii="Calibri Light" w:hAnsi="Calibri Light" w:asciiTheme="majorHAnsi" w:hAnsiTheme="majorHAnsi"/>
            <w:sz w:val="24"/>
            <w:szCs w:val="24"/>
          </w:rPr>
          <w:t>https://goo.gl/LodKfK</w:t>
        </w:r>
      </w:hyperlink>
      <w:r>
        <w:rPr>
          <w:rStyle w:val="Appleconvertedspace"/>
          <w:rFonts w:cs="Segoe UI" w:ascii="Calibri Light" w:hAnsi="Calibri Light" w:asciiTheme="majorHAnsi" w:hAnsiTheme="majorHAnsi"/>
          <w:color w:val="212121"/>
          <w:sz w:val="24"/>
          <w:szCs w:val="24"/>
        </w:rPr>
        <w:t> </w:t>
      </w:r>
      <w:r>
        <w:rPr>
          <w:rFonts w:cs="Segoe UI" w:ascii="Calibri Light" w:hAnsi="Calibri Light" w:asciiTheme="majorHAnsi" w:hAnsiTheme="majorHAnsi"/>
          <w:color w:val="212121"/>
          <w:sz w:val="24"/>
          <w:szCs w:val="24"/>
        </w:rPr>
        <w:br/>
        <w:br/>
        <w:br/>
        <w:t>Por favor haga extensiva esta invitacion al personal de su comunidad, asi como con amigos e interesados.</w:t>
        <w:br/>
        <w:br/>
        <w:br/>
        <w:t>Informes:</w:t>
        <w:br/>
        <w:t>Lic. Sarah Iliana Gonzalez Comi</w:t>
        <w:br/>
        <w:t>Depto. de Difusion y Educacion Continua del IIBI / UNAM</w:t>
        <w:br/>
        <w:t>Tels: (52-55) 562-30352 y 30193 / Fax: (52-55) 562-30375</w:t>
        <w:br/>
      </w:r>
      <w:hyperlink r:id="rId51">
        <w:r>
          <w:rPr>
            <w:rStyle w:val="EnlacedeInternet"/>
            <w:rFonts w:cs="Segoe UI" w:ascii="Calibri Light" w:hAnsi="Calibri Light" w:asciiTheme="majorHAnsi" w:hAnsiTheme="majorHAnsi"/>
            <w:sz w:val="24"/>
            <w:szCs w:val="24"/>
          </w:rPr>
          <w:t>sarahgc@iibi.unam.mx</w:t>
        </w:r>
      </w:hyperlink>
      <w:r>
        <w:rPr>
          <w:rStyle w:val="Appleconvertedspace"/>
          <w:rFonts w:cs="Segoe UI" w:ascii="Calibri Light" w:hAnsi="Calibri Light" w:asciiTheme="majorHAnsi" w:hAnsiTheme="majorHAnsi"/>
          <w:color w:val="212121"/>
          <w:sz w:val="24"/>
          <w:szCs w:val="24"/>
        </w:rPr>
        <w:t> </w:t>
      </w:r>
      <w:r>
        <w:rPr>
          <w:rFonts w:cs="Segoe UI" w:ascii="Calibri Light" w:hAnsi="Calibri Light" w:asciiTheme="majorHAnsi" w:hAnsiTheme="majorHAnsi"/>
          <w:color w:val="212121"/>
          <w:sz w:val="24"/>
          <w:szCs w:val="24"/>
        </w:rPr>
        <w:t>/</w:t>
      </w:r>
      <w:r>
        <w:rPr>
          <w:rStyle w:val="Appleconvertedspace"/>
          <w:rFonts w:cs="Segoe UI" w:ascii="Calibri Light" w:hAnsi="Calibri Light" w:asciiTheme="majorHAnsi" w:hAnsiTheme="majorHAnsi"/>
          <w:color w:val="212121"/>
          <w:sz w:val="24"/>
          <w:szCs w:val="24"/>
        </w:rPr>
        <w:t> </w:t>
      </w:r>
      <w:hyperlink r:id="rId52">
        <w:r>
          <w:rPr>
            <w:rStyle w:val="EnlacedeInternet"/>
            <w:rFonts w:cs="Segoe UI" w:ascii="Calibri Light" w:hAnsi="Calibri Light" w:asciiTheme="majorHAnsi" w:hAnsiTheme="majorHAnsi"/>
            <w:sz w:val="24"/>
            <w:szCs w:val="24"/>
          </w:rPr>
          <w:t>http://iibi.unam.mx</w:t>
        </w:r>
      </w:hyperlink>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defQFormat="0" w:count="371"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ListLabel1">
    <w:name w:val="ListLabel 1"/>
    <w:rPr>
      <w:sz w:val="20"/>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webjunction.org/news/webjunction/libraries-chosen-smart-spaces.html" TargetMode="External"/><Relationship Id="rId5" Type="http://schemas.openxmlformats.org/officeDocument/2006/relationships/hyperlink" Target="https://www.webjunction.org/explore-topics/smart-spaces.html" TargetMode="External"/><Relationship Id="rId6" Type="http://schemas.openxmlformats.org/officeDocument/2006/relationships/hyperlink" Target="https://www.imls.gov/grants/awarded/lg-80-16-0039-16" TargetMode="External"/><Relationship Id="rId7" Type="http://schemas.openxmlformats.org/officeDocument/2006/relationships/hyperlink" Target="http://lj.libraryjournal.com/2016/12/buildings/library-buildings/smart-libraries-create-smart-spaces-program-launches/" TargetMode="External"/><Relationship Id="rId8" Type="http://schemas.openxmlformats.org/officeDocument/2006/relationships/hyperlink" Target="http://lj.libraryjournal.com/author/menis/" TargetMode="External"/><Relationship Id="rId9" Type="http://schemas.openxmlformats.org/officeDocument/2006/relationships/image" Target="media/image3.png"/><Relationship Id="rId10" Type="http://schemas.openxmlformats.org/officeDocument/2006/relationships/hyperlink" Target="http://home.highwire.org/" TargetMode="External"/><Relationship Id="rId11" Type="http://schemas.openxmlformats.org/officeDocument/2006/relationships/hyperlink" Target="http://www.infodocket.com/2016/12/12/publishing-highwire-press-acquires-semantico/" TargetMode="External"/><Relationship Id="rId12" Type="http://schemas.openxmlformats.org/officeDocument/2006/relationships/hyperlink" Target="http://www.semantico.com/" TargetMode="External"/><Relationship Id="rId13" Type="http://schemas.openxmlformats.org/officeDocument/2006/relationships/hyperlink" Target="http://www.semantico.com/product/scolaris/" TargetMode="External"/><Relationship Id="rId14" Type="http://schemas.openxmlformats.org/officeDocument/2006/relationships/hyperlink" Target="http://www.semantico.com/product/samssigma/" TargetMode="External"/><Relationship Id="rId15" Type="http://schemas.openxmlformats.org/officeDocument/2006/relationships/hyperlink" Target="https://www.youtube.com/watch?v=jeRCvCB2lks" TargetMode="External"/><Relationship Id="rId16" Type="http://schemas.openxmlformats.org/officeDocument/2006/relationships/hyperlink" Target="http://home.highwire.org/products/benchpress" TargetMode="External"/><Relationship Id="rId17" Type="http://schemas.openxmlformats.org/officeDocument/2006/relationships/hyperlink" Target="http://home.highwire.org/products/open-platform" TargetMode="External"/><Relationship Id="rId18" Type="http://schemas.openxmlformats.org/officeDocument/2006/relationships/hyperlink" Target="http://library.stanford.edu/news/2013/10/highwire-debuts-folio-ebooks-product-frankfurt-book-fair" TargetMode="External"/><Relationship Id="rId19" Type="http://schemas.openxmlformats.org/officeDocument/2006/relationships/hyperlink" Target="http://home.highwire.org/products/impact-vizor" TargetMode="External"/><Relationship Id="rId20" Type="http://schemas.openxmlformats.org/officeDocument/2006/relationships/hyperlink" Target="http://home.highwire.org/news/highwire-press-announces-new-usage-vizor-publishing-analytics-tool" TargetMode="External"/><Relationship Id="rId21" Type="http://schemas.openxmlformats.org/officeDocument/2006/relationships/hyperlink" Target="http://lj.libraryjournal.com/2016/12/industry-news/highwire-press-acquires-semantico/" TargetMode="External"/><Relationship Id="rId22" Type="http://schemas.openxmlformats.org/officeDocument/2006/relationships/hyperlink" Target="http://hoaxy.iuni.iu.edu/" TargetMode="External"/><Relationship Id="rId23" Type="http://schemas.openxmlformats.org/officeDocument/2006/relationships/hyperlink" Target="http://cnets.indiana.edu/fil/" TargetMode="External"/><Relationship Id="rId24" Type="http://schemas.openxmlformats.org/officeDocument/2006/relationships/hyperlink" Target="http://cnets.indiana.edu/" TargetMode="External"/><Relationship Id="rId25" Type="http://schemas.openxmlformats.org/officeDocument/2006/relationships/hyperlink" Target="http://news.indiana.edu/releases/iu/2014/05/twitter-botornot.shtml" TargetMode="External"/><Relationship Id="rId26" Type="http://schemas.openxmlformats.org/officeDocument/2006/relationships/hyperlink" Target="http://news.indiana.edu/releases/iu/2016/05/observatory-on-social-media.shtml" TargetMode="External"/><Relationship Id="rId27" Type="http://schemas.openxmlformats.org/officeDocument/2006/relationships/hyperlink" Target="http://www.pbs.org/newshour/bb/cracking-stealth-political-influence-bots/" TargetMode="External"/><Relationship Id="rId28" Type="http://schemas.openxmlformats.org/officeDocument/2006/relationships/hyperlink" Target="https://www.scientificamerican.com/article/fake-online-news-spreads-through-social-echo-chambers/" TargetMode="External"/><Relationship Id="rId29" Type="http://schemas.openxmlformats.org/officeDocument/2006/relationships/hyperlink" Target="https://www.theatlantic.com/technology/archive/2016/12/how-computers-will-help-fact-check-the-internet/509870/?utm_source=twb" TargetMode="External"/><Relationship Id="rId30" Type="http://schemas.openxmlformats.org/officeDocument/2006/relationships/hyperlink" Target="http://www.reuters.com/article/us-alphabet-advertising-idUSKBN1392MM" TargetMode="External"/><Relationship Id="rId31" Type="http://schemas.openxmlformats.org/officeDocument/2006/relationships/hyperlink" Target="http://www.abc.net.au/radio/programs/overnights/fake-news/8099858" TargetMode="External"/><Relationship Id="rId32" Type="http://schemas.openxmlformats.org/officeDocument/2006/relationships/hyperlink" Target="http://indianapublicmedia.org/noonedition/media-consumers-guide-fake-news/" TargetMode="External"/><Relationship Id="rId33" Type="http://schemas.openxmlformats.org/officeDocument/2006/relationships/hyperlink" Target="http://news.indiana.edu/releases/iu/2016/12/iu-hoaxy.shtml" TargetMode="External"/><Relationship Id="rId34" Type="http://schemas.openxmlformats.org/officeDocument/2006/relationships/hyperlink" Target="http://lj.libraryjournal.com/author/menis/" TargetMode="External"/><Relationship Id="rId35" Type="http://schemas.openxmlformats.org/officeDocument/2006/relationships/image" Target="media/image4.jpeg"/><Relationship Id="rId36" Type="http://schemas.openxmlformats.org/officeDocument/2006/relationships/hyperlink" Target="https://www.empowering-people-network.siemens-stiftung.org/en/award/shortlist/" TargetMode="External"/><Relationship Id="rId37" Type="http://schemas.openxmlformats.org/officeDocument/2006/relationships/hyperlink" Target="http://lj.libraryjournal.com/2016/12/industry-news/library-for-all-begins-scaling-up-qa-with-isabel-sheinman/" TargetMode="External"/><Relationship Id="rId38" Type="http://schemas.openxmlformats.org/officeDocument/2006/relationships/hyperlink" Target="http://lj.libraryjournal.com/author/sbell/" TargetMode="External"/><Relationship Id="rId39" Type="http://schemas.openxmlformats.org/officeDocument/2006/relationships/image" Target="media/image5.png"/><Relationship Id="rId40" Type="http://schemas.openxmlformats.org/officeDocument/2006/relationships/hyperlink" Target="http://lj.libraryjournal.com/2016/12/opinion/leading-from-the-library/becoming-an-open-library-leader-leading-from-the-library/" TargetMode="External"/><Relationship Id="rId41" Type="http://schemas.openxmlformats.org/officeDocument/2006/relationships/image" Target="media/image6.jpeg"/><Relationship Id="rId42" Type="http://schemas.openxmlformats.org/officeDocument/2006/relationships/image" Target="media/image7.jpeg"/><Relationship Id="rId43" Type="http://schemas.openxmlformats.org/officeDocument/2006/relationships/hyperlink" Target="http://bit.ly/2gMgZ5B" TargetMode="External"/><Relationship Id="rId44" Type="http://schemas.openxmlformats.org/officeDocument/2006/relationships/hyperlink" Target="http://bit.ly/1Yf5J0Y" TargetMode="External"/><Relationship Id="rId45" Type="http://schemas.openxmlformats.org/officeDocument/2006/relationships/hyperlink" Target="http://bit.ly/1MSrtiB" TargetMode="External"/><Relationship Id="rId46" Type="http://schemas.openxmlformats.org/officeDocument/2006/relationships/hyperlink" Target="http://bit.ly/1PUaHKA" TargetMode="External"/><Relationship Id="rId47" Type="http://schemas.openxmlformats.org/officeDocument/2006/relationships/hyperlink" Target="http://bit.ly/295L2S0" TargetMode="External"/><Relationship Id="rId48" Type="http://schemas.openxmlformats.org/officeDocument/2006/relationships/hyperlink" Target="http://bit.ly/1PUaUNQ" TargetMode="External"/><Relationship Id="rId49" Type="http://schemas.openxmlformats.org/officeDocument/2006/relationships/hyperlink" Target="http://bit.ly/2d96wAe" TargetMode="External"/><Relationship Id="rId50" Type="http://schemas.openxmlformats.org/officeDocument/2006/relationships/hyperlink" Target="https://goo.gl/LodKfK" TargetMode="External"/><Relationship Id="rId51" Type="http://schemas.openxmlformats.org/officeDocument/2006/relationships/hyperlink" Target="mailto:sarahgc@iibi.unam.mx" TargetMode="External"/><Relationship Id="rId52" Type="http://schemas.openxmlformats.org/officeDocument/2006/relationships/hyperlink" Target="http://iibi.unam.mx/" TargetMode="Externa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LibreOffice/4.3.3.2$Linux_X86_64 LibreOffice_project/430m0$Build-2</Application>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2017-01-17T21:01:00Z</dcterms:created>
  <dc:creator>Horacio Cárdenas Zardoni</dc:creator>
  <dc:language>es-MX</dc:language>
  <cp:lastModifiedBy>Horacio Cárdenas Zardoni</cp:lastModifiedBy>
  <dcterms:modified xsi:type="dcterms:W3CDTF">2017-01-24T15:32:00Z</dcterms:modified>
  <cp:revision>9</cp:revision>
</cp:coreProperties>
</file>